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2D8" w:rsidRPr="00B862D8" w:rsidRDefault="00B862D8" w:rsidP="00B862D8">
      <w:pPr>
        <w:spacing w:after="0" w:line="295" w:lineRule="atLeast"/>
        <w:jc w:val="center"/>
        <w:outlineLvl w:val="0"/>
        <w:rPr>
          <w:rFonts w:ascii="Times New Roman" w:eastAsia="Times New Roman" w:hAnsi="Times New Roman" w:cs="Times New Roman"/>
          <w:caps/>
          <w:color w:val="262626" w:themeColor="text1" w:themeTint="D9"/>
          <w:kern w:val="36"/>
          <w:sz w:val="32"/>
          <w:szCs w:val="32"/>
          <w:lang w:eastAsia="ru-RU"/>
        </w:rPr>
      </w:pPr>
      <w:r w:rsidRPr="00B862D8">
        <w:rPr>
          <w:rFonts w:ascii="Times New Roman" w:eastAsia="Times New Roman" w:hAnsi="Times New Roman" w:cs="Times New Roman"/>
          <w:b/>
          <w:bCs/>
          <w:iCs/>
          <w:caps/>
          <w:color w:val="262626" w:themeColor="text1" w:themeTint="D9"/>
          <w:kern w:val="36"/>
          <w:sz w:val="32"/>
          <w:szCs w:val="32"/>
          <w:lang w:val="uk-UA" w:eastAsia="ru-RU"/>
        </w:rPr>
        <w:t>в</w:t>
      </w:r>
      <w:r w:rsidRPr="00B862D8">
        <w:rPr>
          <w:rFonts w:ascii="Times New Roman" w:eastAsia="Times New Roman" w:hAnsi="Times New Roman" w:cs="Times New Roman"/>
          <w:b/>
          <w:bCs/>
          <w:iCs/>
          <w:caps/>
          <w:color w:val="262626" w:themeColor="text1" w:themeTint="D9"/>
          <w:kern w:val="36"/>
          <w:sz w:val="32"/>
          <w:szCs w:val="32"/>
          <w:lang w:eastAsia="ru-RU"/>
        </w:rPr>
        <w:t>ОСЕНИ ТРАДИЦІЙНО РОЗПОЧИНАЄТЬСЯ СЕЗОН ЗАСТУДНИХ ЗАХВОРЮВАНЬ.</w:t>
      </w:r>
    </w:p>
    <w:p w:rsidR="00B862D8" w:rsidRPr="00B862D8" w:rsidRDefault="00B862D8" w:rsidP="00B862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B862D8">
        <w:rPr>
          <w:rFonts w:ascii="Times New Roman" w:eastAsia="Times New Roman" w:hAnsi="Times New Roman" w:cs="Times New Roman"/>
          <w:noProof/>
          <w:color w:val="262626" w:themeColor="text1" w:themeTint="D9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5650230</wp:posOffset>
            </wp:positionH>
            <wp:positionV relativeFrom="paragraph">
              <wp:posOffset>-4445</wp:posOffset>
            </wp:positionV>
            <wp:extent cx="1162050" cy="1157605"/>
            <wp:effectExtent l="0" t="0" r="0" b="4445"/>
            <wp:wrapSquare wrapText="bothSides"/>
            <wp:docPr id="1" name="Рисунок 1" descr="/Files/images/medsestra/kartinki/загруженное (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Files/images/medsestra/kartinki/загруженное (5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5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862D8" w:rsidRPr="00B862D8" w:rsidRDefault="00B862D8" w:rsidP="00B862D8">
      <w:pPr>
        <w:spacing w:after="0" w:line="295" w:lineRule="atLeast"/>
        <w:jc w:val="center"/>
        <w:outlineLvl w:val="1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proofErr w:type="spellStart"/>
      <w:r w:rsidRPr="00B862D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Зниження</w:t>
      </w:r>
      <w:proofErr w:type="spellEnd"/>
      <w:r w:rsidRPr="00B862D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Pr="00B862D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температури</w:t>
      </w:r>
      <w:proofErr w:type="spellEnd"/>
      <w:r w:rsidRPr="00B862D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Pr="00B862D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повітря</w:t>
      </w:r>
      <w:proofErr w:type="spellEnd"/>
      <w:r w:rsidRPr="00B862D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, </w:t>
      </w:r>
      <w:proofErr w:type="spellStart"/>
      <w:r w:rsidRPr="00B862D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волога</w:t>
      </w:r>
      <w:proofErr w:type="spellEnd"/>
      <w:r w:rsidRPr="00B862D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та </w:t>
      </w:r>
      <w:proofErr w:type="spellStart"/>
      <w:r w:rsidRPr="00B862D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похмура</w:t>
      </w:r>
      <w:proofErr w:type="spellEnd"/>
      <w:r w:rsidRPr="00B862D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погода, </w:t>
      </w:r>
      <w:proofErr w:type="spellStart"/>
      <w:r w:rsidRPr="00B862D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зменшення</w:t>
      </w:r>
      <w:proofErr w:type="spellEnd"/>
      <w:r w:rsidRPr="00B862D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Pr="00B862D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кількості</w:t>
      </w:r>
      <w:proofErr w:type="spellEnd"/>
      <w:r w:rsidRPr="00B862D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Pr="00B862D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сонячних</w:t>
      </w:r>
      <w:proofErr w:type="spellEnd"/>
      <w:r w:rsidRPr="00B862D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Pr="00B862D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днів</w:t>
      </w:r>
      <w:proofErr w:type="spellEnd"/>
      <w:r w:rsidRPr="00B862D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та </w:t>
      </w:r>
      <w:proofErr w:type="spellStart"/>
      <w:r w:rsidRPr="00B862D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проведення</w:t>
      </w:r>
      <w:proofErr w:type="spellEnd"/>
      <w:r w:rsidRPr="00B862D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Pr="00B862D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навчального</w:t>
      </w:r>
      <w:proofErr w:type="spellEnd"/>
      <w:r w:rsidRPr="00B862D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Pr="00B862D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процесу</w:t>
      </w:r>
      <w:proofErr w:type="spellEnd"/>
      <w:r w:rsidRPr="00B862D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, коли </w:t>
      </w:r>
      <w:proofErr w:type="spellStart"/>
      <w:r w:rsidRPr="00B862D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діти</w:t>
      </w:r>
      <w:proofErr w:type="spellEnd"/>
      <w:r w:rsidRPr="00B862D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Pr="00B862D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збираються</w:t>
      </w:r>
      <w:proofErr w:type="spellEnd"/>
      <w:r w:rsidRPr="00B862D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в </w:t>
      </w:r>
      <w:proofErr w:type="spellStart"/>
      <w:r w:rsidRPr="00B862D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класах</w:t>
      </w:r>
      <w:proofErr w:type="spellEnd"/>
      <w:r w:rsidRPr="00B862D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та </w:t>
      </w:r>
      <w:proofErr w:type="spellStart"/>
      <w:r w:rsidRPr="00B862D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ігрових</w:t>
      </w:r>
      <w:proofErr w:type="spellEnd"/>
      <w:r w:rsidRPr="00B862D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Pr="00B862D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приміщеннях</w:t>
      </w:r>
      <w:proofErr w:type="spellEnd"/>
      <w:r w:rsidRPr="00B862D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, </w:t>
      </w:r>
      <w:proofErr w:type="spellStart"/>
      <w:r w:rsidRPr="00B862D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створюються</w:t>
      </w:r>
      <w:proofErr w:type="spellEnd"/>
      <w:r w:rsidRPr="00B862D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Pr="00B862D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сприятливі</w:t>
      </w:r>
      <w:proofErr w:type="spellEnd"/>
      <w:r w:rsidRPr="00B862D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Pr="00B862D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умови</w:t>
      </w:r>
      <w:proofErr w:type="spellEnd"/>
      <w:r w:rsidRPr="00B862D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для </w:t>
      </w:r>
      <w:proofErr w:type="spellStart"/>
      <w:r w:rsidRPr="00B862D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вірусів</w:t>
      </w:r>
      <w:proofErr w:type="spellEnd"/>
      <w:r w:rsidRPr="00B862D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, </w:t>
      </w:r>
      <w:proofErr w:type="spellStart"/>
      <w:r w:rsidRPr="00B862D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що</w:t>
      </w:r>
      <w:proofErr w:type="spellEnd"/>
      <w:r w:rsidRPr="00B862D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Pr="00B862D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значно</w:t>
      </w:r>
      <w:proofErr w:type="spellEnd"/>
      <w:r w:rsidRPr="00B862D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Pr="00B862D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збільшує</w:t>
      </w:r>
      <w:proofErr w:type="spellEnd"/>
      <w:r w:rsidRPr="00B862D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Pr="00B862D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ризик</w:t>
      </w:r>
      <w:proofErr w:type="spellEnd"/>
      <w:r w:rsidRPr="00B862D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Pr="00B862D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захворіти</w:t>
      </w:r>
      <w:proofErr w:type="spellEnd"/>
      <w:r w:rsidRPr="00B862D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.</w:t>
      </w:r>
    </w:p>
    <w:p w:rsidR="00B862D8" w:rsidRPr="00B862D8" w:rsidRDefault="00B862D8" w:rsidP="00B862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B862D8">
        <w:rPr>
          <w:rFonts w:ascii="Times New Roman" w:eastAsia="Times New Roman" w:hAnsi="Times New Roman" w:cs="Times New Roman"/>
          <w:noProof/>
          <w:color w:val="262626" w:themeColor="text1" w:themeTint="D9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116205</wp:posOffset>
            </wp:positionH>
            <wp:positionV relativeFrom="paragraph">
              <wp:posOffset>4445</wp:posOffset>
            </wp:positionV>
            <wp:extent cx="1495425" cy="1226249"/>
            <wp:effectExtent l="0" t="0" r="0" b="0"/>
            <wp:wrapSquare wrapText="bothSides"/>
            <wp:docPr id="2" name="Рисунок 2" descr="/Files/images/medsestra/kartinki/polygl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Files/images/medsestra/kartinki/polyglo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226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862D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Разом з </w:t>
      </w:r>
      <w:proofErr w:type="spellStart"/>
      <w:r w:rsidRPr="00B862D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тим</w:t>
      </w:r>
      <w:proofErr w:type="spellEnd"/>
      <w:r w:rsidRPr="00B862D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, як </w:t>
      </w:r>
      <w:proofErr w:type="spellStart"/>
      <w:r w:rsidRPr="00B862D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стверджують</w:t>
      </w:r>
      <w:proofErr w:type="spellEnd"/>
      <w:r w:rsidRPr="00B862D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Pr="00B862D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лікарі</w:t>
      </w:r>
      <w:proofErr w:type="spellEnd"/>
      <w:r w:rsidRPr="00B862D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, </w:t>
      </w:r>
      <w:proofErr w:type="spellStart"/>
      <w:r w:rsidRPr="00B862D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багатьом</w:t>
      </w:r>
      <w:proofErr w:type="spellEnd"/>
      <w:r w:rsidRPr="00B862D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Pr="00B862D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випадкам</w:t>
      </w:r>
      <w:proofErr w:type="spellEnd"/>
      <w:r w:rsidRPr="00B862D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застуди </w:t>
      </w:r>
      <w:proofErr w:type="spellStart"/>
      <w:r w:rsidRPr="00B862D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можливо</w:t>
      </w:r>
      <w:proofErr w:type="spellEnd"/>
      <w:r w:rsidRPr="00B862D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Pr="00B862D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зарадити</w:t>
      </w:r>
      <w:proofErr w:type="spellEnd"/>
      <w:r w:rsidRPr="00B862D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.</w:t>
      </w:r>
    </w:p>
    <w:p w:rsidR="00B862D8" w:rsidRPr="00B862D8" w:rsidRDefault="00B862D8" w:rsidP="00B862D8">
      <w:pPr>
        <w:spacing w:after="0" w:line="295" w:lineRule="atLeast"/>
        <w:jc w:val="center"/>
        <w:outlineLvl w:val="2"/>
        <w:rPr>
          <w:rFonts w:ascii="Times New Roman" w:eastAsia="Times New Roman" w:hAnsi="Times New Roman" w:cs="Times New Roman"/>
          <w:color w:val="262626" w:themeColor="text1" w:themeTint="D9"/>
          <w:sz w:val="32"/>
          <w:szCs w:val="32"/>
          <w:lang w:eastAsia="ru-RU"/>
        </w:rPr>
      </w:pPr>
      <w:proofErr w:type="spellStart"/>
      <w:r w:rsidRPr="00B862D8">
        <w:rPr>
          <w:rFonts w:ascii="Times New Roman" w:eastAsia="Times New Roman" w:hAnsi="Times New Roman" w:cs="Times New Roman"/>
          <w:b/>
          <w:bCs/>
          <w:i/>
          <w:iCs/>
          <w:color w:val="262626" w:themeColor="text1" w:themeTint="D9"/>
          <w:sz w:val="32"/>
          <w:szCs w:val="32"/>
          <w:lang w:eastAsia="ru-RU"/>
        </w:rPr>
        <w:t>Тож</w:t>
      </w:r>
      <w:proofErr w:type="spellEnd"/>
      <w:r w:rsidRPr="00B862D8">
        <w:rPr>
          <w:rFonts w:ascii="Times New Roman" w:eastAsia="Times New Roman" w:hAnsi="Times New Roman" w:cs="Times New Roman"/>
          <w:b/>
          <w:bCs/>
          <w:i/>
          <w:iCs/>
          <w:color w:val="262626" w:themeColor="text1" w:themeTint="D9"/>
          <w:sz w:val="32"/>
          <w:szCs w:val="32"/>
          <w:lang w:eastAsia="ru-RU"/>
        </w:rPr>
        <w:t xml:space="preserve"> як </w:t>
      </w:r>
      <w:proofErr w:type="spellStart"/>
      <w:r w:rsidRPr="00B862D8">
        <w:rPr>
          <w:rFonts w:ascii="Times New Roman" w:eastAsia="Times New Roman" w:hAnsi="Times New Roman" w:cs="Times New Roman"/>
          <w:b/>
          <w:bCs/>
          <w:i/>
          <w:iCs/>
          <w:color w:val="262626" w:themeColor="text1" w:themeTint="D9"/>
          <w:sz w:val="32"/>
          <w:szCs w:val="32"/>
          <w:lang w:eastAsia="ru-RU"/>
        </w:rPr>
        <w:t>зберегти</w:t>
      </w:r>
      <w:proofErr w:type="spellEnd"/>
      <w:r w:rsidRPr="00B862D8">
        <w:rPr>
          <w:rFonts w:ascii="Times New Roman" w:eastAsia="Times New Roman" w:hAnsi="Times New Roman" w:cs="Times New Roman"/>
          <w:b/>
          <w:bCs/>
          <w:i/>
          <w:iCs/>
          <w:color w:val="262626" w:themeColor="text1" w:themeTint="D9"/>
          <w:sz w:val="32"/>
          <w:szCs w:val="32"/>
          <w:lang w:eastAsia="ru-RU"/>
        </w:rPr>
        <w:t xml:space="preserve"> </w:t>
      </w:r>
      <w:proofErr w:type="spellStart"/>
      <w:r w:rsidRPr="00B862D8">
        <w:rPr>
          <w:rFonts w:ascii="Times New Roman" w:eastAsia="Times New Roman" w:hAnsi="Times New Roman" w:cs="Times New Roman"/>
          <w:b/>
          <w:bCs/>
          <w:i/>
          <w:iCs/>
          <w:color w:val="262626" w:themeColor="text1" w:themeTint="D9"/>
          <w:sz w:val="32"/>
          <w:szCs w:val="32"/>
          <w:lang w:eastAsia="ru-RU"/>
        </w:rPr>
        <w:t>здоров’я</w:t>
      </w:r>
      <w:proofErr w:type="spellEnd"/>
      <w:r w:rsidRPr="00B862D8">
        <w:rPr>
          <w:rFonts w:ascii="Times New Roman" w:eastAsia="Times New Roman" w:hAnsi="Times New Roman" w:cs="Times New Roman"/>
          <w:b/>
          <w:bCs/>
          <w:i/>
          <w:iCs/>
          <w:color w:val="262626" w:themeColor="text1" w:themeTint="D9"/>
          <w:sz w:val="32"/>
          <w:szCs w:val="32"/>
          <w:lang w:eastAsia="ru-RU"/>
        </w:rPr>
        <w:t xml:space="preserve"> в </w:t>
      </w:r>
      <w:proofErr w:type="spellStart"/>
      <w:r w:rsidRPr="00B862D8">
        <w:rPr>
          <w:rFonts w:ascii="Times New Roman" w:eastAsia="Times New Roman" w:hAnsi="Times New Roman" w:cs="Times New Roman"/>
          <w:b/>
          <w:bCs/>
          <w:i/>
          <w:iCs/>
          <w:color w:val="262626" w:themeColor="text1" w:themeTint="D9"/>
          <w:sz w:val="32"/>
          <w:szCs w:val="32"/>
          <w:lang w:eastAsia="ru-RU"/>
        </w:rPr>
        <w:t>холодну</w:t>
      </w:r>
      <w:proofErr w:type="spellEnd"/>
      <w:r w:rsidRPr="00B862D8">
        <w:rPr>
          <w:rFonts w:ascii="Times New Roman" w:eastAsia="Times New Roman" w:hAnsi="Times New Roman" w:cs="Times New Roman"/>
          <w:b/>
          <w:bCs/>
          <w:i/>
          <w:iCs/>
          <w:color w:val="262626" w:themeColor="text1" w:themeTint="D9"/>
          <w:sz w:val="32"/>
          <w:szCs w:val="32"/>
          <w:lang w:eastAsia="ru-RU"/>
        </w:rPr>
        <w:t xml:space="preserve"> пору року</w:t>
      </w:r>
    </w:p>
    <w:p w:rsidR="00B862D8" w:rsidRPr="00B862D8" w:rsidRDefault="00B862D8" w:rsidP="00B862D8">
      <w:pPr>
        <w:spacing w:after="0" w:line="295" w:lineRule="atLeast"/>
        <w:outlineLvl w:val="3"/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</w:pPr>
      <w:r w:rsidRPr="00B862D8">
        <w:rPr>
          <w:rFonts w:ascii="Times New Roman" w:eastAsia="Times New Roman" w:hAnsi="Times New Roman" w:cs="Times New Roman"/>
          <w:bCs/>
          <w:noProof/>
          <w:color w:val="262626" w:themeColor="text1" w:themeTint="D9"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0406D597" wp14:editId="153CA84C">
            <wp:simplePos x="0" y="0"/>
            <wp:positionH relativeFrom="column">
              <wp:posOffset>5354955</wp:posOffset>
            </wp:positionH>
            <wp:positionV relativeFrom="paragraph">
              <wp:posOffset>10795</wp:posOffset>
            </wp:positionV>
            <wp:extent cx="1684655" cy="847725"/>
            <wp:effectExtent l="0" t="0" r="0" b="9525"/>
            <wp:wrapSquare wrapText="bothSides"/>
            <wp:docPr id="3" name="Рисунок 3" descr="/Files/images/medsestra/imunostimulyatori-immunomodulyato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Files/images/medsestra/imunostimulyatori-immunomodulyator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65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B862D8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ru-RU"/>
        </w:rPr>
        <w:t xml:space="preserve">1. </w:t>
      </w:r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Не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стимулюйте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імунітет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препара</w:t>
      </w:r>
      <w:r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тами. Як би парадоксально </w:t>
      </w:r>
      <w:proofErr w:type="spellStart"/>
      <w:r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це</w:t>
      </w:r>
      <w:proofErr w:type="spellEnd"/>
      <w:r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не </w:t>
      </w:r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звучало, але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вживання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“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імуностимуляторів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”,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що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обіцяють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зміцнити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імунітет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,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надмірне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вживання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вітамінів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в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кращому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випадку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вам не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допоможуть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, в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гіршому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–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можуть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стати причиною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хвороби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val="uk-UA" w:eastAsia="ru-RU"/>
        </w:rPr>
        <w:t xml:space="preserve">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Завжди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консультуйтесь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з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лікарем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перед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тим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, як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почати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прийом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будь-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яких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препаратів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.</w:t>
      </w:r>
    </w:p>
    <w:p w:rsidR="00B862D8" w:rsidRDefault="00B862D8" w:rsidP="00B862D8">
      <w:pPr>
        <w:spacing w:after="0" w:line="295" w:lineRule="atLeast"/>
        <w:jc w:val="center"/>
        <w:outlineLvl w:val="3"/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</w:pPr>
      <w:r w:rsidRPr="00B862D8">
        <w:rPr>
          <w:rFonts w:ascii="Times New Roman" w:eastAsia="Times New Roman" w:hAnsi="Times New Roman" w:cs="Times New Roman"/>
          <w:bCs/>
          <w:noProof/>
          <w:color w:val="262626" w:themeColor="text1" w:themeTint="D9"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018CAD8D" wp14:editId="0CEAA097">
            <wp:simplePos x="0" y="0"/>
            <wp:positionH relativeFrom="column">
              <wp:posOffset>-101600</wp:posOffset>
            </wp:positionH>
            <wp:positionV relativeFrom="paragraph">
              <wp:posOffset>13970</wp:posOffset>
            </wp:positionV>
            <wp:extent cx="1713865" cy="1438275"/>
            <wp:effectExtent l="0" t="0" r="635" b="9525"/>
            <wp:wrapSquare wrapText="bothSides"/>
            <wp:docPr id="4" name="Рисунок 4" descr="/Files/images/medsestra/kartinki/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/Files/images/medsestra/kartinki/images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86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862D8" w:rsidRPr="00B862D8" w:rsidRDefault="00B862D8" w:rsidP="00B862D8">
      <w:pPr>
        <w:spacing w:after="0" w:line="295" w:lineRule="atLeast"/>
        <w:outlineLvl w:val="3"/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</w:pPr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2.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Вакцинуйтесь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.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Вакцинація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є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найефективнішим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способом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профілактики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грипу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.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Щеплення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можна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робити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впродовж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всього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сезону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грипу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– з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жовтня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до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березня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.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Імунітет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після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введення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вакцини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формується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через 7–14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днів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.</w:t>
      </w:r>
    </w:p>
    <w:p w:rsidR="00B862D8" w:rsidRPr="00B862D8" w:rsidRDefault="00B862D8" w:rsidP="00B862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</w:p>
    <w:p w:rsidR="00B862D8" w:rsidRPr="00B862D8" w:rsidRDefault="00B862D8" w:rsidP="00B862D8">
      <w:pPr>
        <w:spacing w:after="0" w:line="295" w:lineRule="atLeast"/>
        <w:outlineLvl w:val="3"/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</w:pPr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3. Гуляйте за будь-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якої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погоди.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Немає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поганої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погоди для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прогулянок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.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Свіже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повітря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і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фізична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активність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зміцнюють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дитячий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організм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.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Тож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навіть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прохолодна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,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дощова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погода не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має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стати на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заваді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щоденних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прогулянок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,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якщо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ви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хочете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щоб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ваша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дитина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була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здоровою.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Набагато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менше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ймовірності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зустріти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віруси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застуди, в тому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числі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і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грипу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,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перебуваючи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на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вулиці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. «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Прогулянки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це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один з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способів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загартування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,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що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не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потребує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значних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зусиль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. Таким чином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будуть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тренуватися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судини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дитячого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організму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і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малюк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набуватимете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кращої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опірності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на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випадо</w:t>
      </w:r>
      <w:r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к</w:t>
      </w:r>
      <w:proofErr w:type="spellEnd"/>
      <w:r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переохолодження</w:t>
      </w:r>
      <w:proofErr w:type="spellEnd"/>
      <w:r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»</w:t>
      </w:r>
    </w:p>
    <w:p w:rsidR="00B862D8" w:rsidRPr="00B862D8" w:rsidRDefault="00B862D8" w:rsidP="00B862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</w:p>
    <w:p w:rsidR="00B862D8" w:rsidRPr="00B862D8" w:rsidRDefault="00B862D8" w:rsidP="00B862D8">
      <w:pPr>
        <w:spacing w:after="0" w:line="295" w:lineRule="atLeast"/>
        <w:outlineLvl w:val="3"/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</w:pPr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4. Правильно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одягайтесь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.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Вдягайте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дитину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за погодою. Перш за все, не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занадто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одягайтеся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самі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і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оберігайте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від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цього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своїх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дітей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.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Шерстяний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светр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і пуховик при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температурі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+10 –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це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погана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ідея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,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адже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в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результаті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ви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спітнієте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і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почуватиметеся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некомфортно при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фізичних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вправах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. Обирайте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одяг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із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натуральних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тканин (особливо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це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стосується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білизни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),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щоб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тепловий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обмін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відбувався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нормально.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Подбайте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,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щоб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ноги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вашого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малюка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залишались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сухими і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теплими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.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Взуття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має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бути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зручним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.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Уникайте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вузьких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чобіт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,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які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стискають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ноги.</w:t>
      </w:r>
    </w:p>
    <w:p w:rsidR="00B862D8" w:rsidRPr="00B862D8" w:rsidRDefault="00B862D8" w:rsidP="00B862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B862D8">
        <w:rPr>
          <w:rFonts w:ascii="Times New Roman" w:eastAsia="Times New Roman" w:hAnsi="Times New Roman" w:cs="Times New Roman"/>
          <w:bCs/>
          <w:noProof/>
          <w:color w:val="262626" w:themeColor="text1" w:themeTint="D9"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0CBD4ACD" wp14:editId="54EB54B1">
            <wp:simplePos x="0" y="0"/>
            <wp:positionH relativeFrom="column">
              <wp:posOffset>-102870</wp:posOffset>
            </wp:positionH>
            <wp:positionV relativeFrom="paragraph">
              <wp:posOffset>76200</wp:posOffset>
            </wp:positionV>
            <wp:extent cx="2159000" cy="1162050"/>
            <wp:effectExtent l="0" t="0" r="0" b="0"/>
            <wp:wrapSquare wrapText="bothSides"/>
            <wp:docPr id="8" name="Рисунок 8" descr="/Files/images/medsestra/image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/Files/images/medsestra/image05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5.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Підтримуйте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температурний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режим в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оселі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. Оптимальна температура у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вашій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оселі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– 18-22°С.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Вищі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чи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нижчі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показники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негативно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впливають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на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відчуття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комфорту і стан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здоров’я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.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Дуже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важливо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не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лише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підтримувати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стабільну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температуру в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оселі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, а й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стежити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за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вологістю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. </w:t>
      </w:r>
    </w:p>
    <w:p w:rsidR="00B862D8" w:rsidRPr="00B862D8" w:rsidRDefault="00B862D8" w:rsidP="00B862D8">
      <w:pPr>
        <w:spacing w:after="0" w:line="295" w:lineRule="atLeast"/>
        <w:outlineLvl w:val="3"/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</w:pPr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br/>
        <w:t xml:space="preserve">6.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Стежте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за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раціоном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.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Збалансоване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харчування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допоможе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залишатись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</w:t>
      </w:r>
      <w:bookmarkStart w:id="0" w:name="_GoBack"/>
      <w:bookmarkEnd w:id="0"/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здоровим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у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холодну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пору року.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Сніданок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,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обід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чи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вечерю просто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небезпечно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замінювати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перекусом «на ходу».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Дотримуйтесь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питного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режиму.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Достатня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кількість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води в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організмі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є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запорукою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правильного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обміну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речовин</w:t>
      </w:r>
      <w:proofErr w:type="spellEnd"/>
      <w:r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.</w:t>
      </w:r>
    </w:p>
    <w:p w:rsidR="00B862D8" w:rsidRDefault="00B862D8" w:rsidP="00B862D8">
      <w:pPr>
        <w:spacing w:after="0" w:line="295" w:lineRule="atLeast"/>
        <w:outlineLvl w:val="3"/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</w:pPr>
    </w:p>
    <w:p w:rsidR="00B862D8" w:rsidRPr="00B862D8" w:rsidRDefault="00B5735C" w:rsidP="00B862D8">
      <w:pPr>
        <w:spacing w:after="0" w:line="295" w:lineRule="atLeast"/>
        <w:outlineLvl w:val="3"/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</w:pPr>
      <w:r w:rsidRPr="00B862D8">
        <w:rPr>
          <w:rFonts w:ascii="Times New Roman" w:eastAsia="Times New Roman" w:hAnsi="Times New Roman" w:cs="Times New Roman"/>
          <w:noProof/>
          <w:color w:val="262626" w:themeColor="text1" w:themeTint="D9"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 wp14:anchorId="1FC8CB99" wp14:editId="75376E4B">
            <wp:simplePos x="0" y="0"/>
            <wp:positionH relativeFrom="column">
              <wp:posOffset>5535930</wp:posOffset>
            </wp:positionH>
            <wp:positionV relativeFrom="paragraph">
              <wp:posOffset>292100</wp:posOffset>
            </wp:positionV>
            <wp:extent cx="1156335" cy="1485900"/>
            <wp:effectExtent l="0" t="0" r="5715" b="0"/>
            <wp:wrapSquare wrapText="bothSides"/>
            <wp:docPr id="11" name="Рисунок 11" descr="/Files/images/medsestra/kartinki/sm_f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/Files/images/medsestra/kartinki/sm_ful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33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862D8"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7. </w:t>
      </w:r>
      <w:proofErr w:type="spellStart"/>
      <w:r w:rsidR="00B862D8"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Спіть</w:t>
      </w:r>
      <w:proofErr w:type="spellEnd"/>
      <w:r w:rsidR="00B862D8"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="00B862D8"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достатньо</w:t>
      </w:r>
      <w:proofErr w:type="spellEnd"/>
      <w:r w:rsidR="00B862D8"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і </w:t>
      </w:r>
      <w:proofErr w:type="spellStart"/>
      <w:r w:rsidR="00B862D8"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уникайте</w:t>
      </w:r>
      <w:proofErr w:type="spellEnd"/>
      <w:r w:rsidR="00B862D8"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="00B862D8"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стресу</w:t>
      </w:r>
      <w:proofErr w:type="spellEnd"/>
      <w:r w:rsidR="00B862D8"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. </w:t>
      </w:r>
      <w:proofErr w:type="spellStart"/>
      <w:r w:rsidR="00B862D8"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Щоб</w:t>
      </w:r>
      <w:proofErr w:type="spellEnd"/>
      <w:r w:rsidR="00B862D8"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="00B862D8"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почуватись</w:t>
      </w:r>
      <w:proofErr w:type="spellEnd"/>
      <w:r w:rsidR="00B862D8"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="00B862D8"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бадьоро</w:t>
      </w:r>
      <w:proofErr w:type="spellEnd"/>
      <w:r w:rsidR="00B862D8"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і </w:t>
      </w:r>
      <w:proofErr w:type="spellStart"/>
      <w:r w:rsidR="00B862D8"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залишатись</w:t>
      </w:r>
      <w:proofErr w:type="spellEnd"/>
      <w:r w:rsidR="00B862D8"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="00B862D8"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здоровим</w:t>
      </w:r>
      <w:proofErr w:type="spellEnd"/>
      <w:r w:rsidR="00B862D8"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у будь-яку пору року, </w:t>
      </w:r>
      <w:proofErr w:type="spellStart"/>
      <w:r w:rsidR="00B862D8"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налагодьте</w:t>
      </w:r>
      <w:proofErr w:type="spellEnd"/>
      <w:r w:rsidR="00B862D8"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режим сну. </w:t>
      </w:r>
      <w:proofErr w:type="spellStart"/>
      <w:r w:rsidR="00B862D8"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Важливо</w:t>
      </w:r>
      <w:proofErr w:type="spellEnd"/>
      <w:r w:rsidR="00B862D8"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="00B862D8"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засинати</w:t>
      </w:r>
      <w:proofErr w:type="spellEnd"/>
      <w:r w:rsidR="00B862D8"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до </w:t>
      </w:r>
      <w:proofErr w:type="spellStart"/>
      <w:r w:rsidR="00B862D8"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опівночі</w:t>
      </w:r>
      <w:proofErr w:type="spellEnd"/>
      <w:r w:rsidR="00B862D8"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і </w:t>
      </w:r>
      <w:proofErr w:type="spellStart"/>
      <w:r w:rsidR="00B862D8"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спати</w:t>
      </w:r>
      <w:proofErr w:type="spellEnd"/>
      <w:r w:rsidR="00B862D8"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="00B862D8"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близько</w:t>
      </w:r>
      <w:proofErr w:type="spellEnd"/>
      <w:r w:rsidR="00B862D8"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8 годин. </w:t>
      </w:r>
      <w:proofErr w:type="spellStart"/>
      <w:r w:rsidR="00B862D8"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Крім</w:t>
      </w:r>
      <w:proofErr w:type="spellEnd"/>
      <w:r w:rsidR="00B862D8"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того, старайтесь </w:t>
      </w:r>
      <w:proofErr w:type="spellStart"/>
      <w:r w:rsidR="00B862D8"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уникати</w:t>
      </w:r>
      <w:proofErr w:type="spellEnd"/>
      <w:r w:rsidR="00B862D8"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="00B862D8"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стресу</w:t>
      </w:r>
      <w:proofErr w:type="spellEnd"/>
      <w:r w:rsidR="00B862D8"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і </w:t>
      </w:r>
      <w:proofErr w:type="spellStart"/>
      <w:r w:rsidR="00B862D8"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негативних</w:t>
      </w:r>
      <w:proofErr w:type="spellEnd"/>
      <w:r w:rsidR="00B862D8"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="00B862D8"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емоцій</w:t>
      </w:r>
      <w:proofErr w:type="spellEnd"/>
      <w:r w:rsidR="00B862D8" w:rsidRPr="00B862D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.</w:t>
      </w:r>
    </w:p>
    <w:p w:rsidR="00B862D8" w:rsidRPr="00B862D8" w:rsidRDefault="00B862D8" w:rsidP="00B862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</w:p>
    <w:p w:rsidR="00B862D8" w:rsidRPr="00B862D8" w:rsidRDefault="00B862D8" w:rsidP="00B862D8">
      <w:pPr>
        <w:spacing w:after="0" w:line="295" w:lineRule="atLeast"/>
        <w:jc w:val="center"/>
        <w:outlineLvl w:val="0"/>
        <w:rPr>
          <w:rFonts w:ascii="Times New Roman" w:eastAsia="Times New Roman" w:hAnsi="Times New Roman" w:cs="Times New Roman"/>
          <w:caps/>
          <w:color w:val="262626" w:themeColor="text1" w:themeTint="D9"/>
          <w:kern w:val="36"/>
          <w:sz w:val="24"/>
          <w:szCs w:val="24"/>
          <w:lang w:eastAsia="ru-RU"/>
        </w:rPr>
      </w:pPr>
      <w:r w:rsidRPr="00B862D8">
        <w:rPr>
          <w:rFonts w:ascii="Times New Roman" w:eastAsia="Times New Roman" w:hAnsi="Times New Roman" w:cs="Times New Roman"/>
          <w:b/>
          <w:bCs/>
          <w:caps/>
          <w:color w:val="262626" w:themeColor="text1" w:themeTint="D9"/>
          <w:kern w:val="36"/>
          <w:sz w:val="24"/>
          <w:szCs w:val="24"/>
          <w:lang w:eastAsia="ru-RU"/>
        </w:rPr>
        <w:t>ЯКЩО ВСЕ-ТАКИ У ВАС ЧИ ВАШОЇ ДИТИНИ З’ЯВИЛИСЬ СИМПТОМИ ЗАХВОРЮВАННЯ, ЗВЕРНІТЬСЯ ЗА КОНСУЛЬТАЦІЄЮ ДО СВОГО СІМЕЙНОГО ЛІКАРЯ.</w:t>
      </w:r>
      <w:r w:rsidR="00B5735C" w:rsidRPr="00B5735C">
        <w:rPr>
          <w:rFonts w:ascii="Times New Roman" w:eastAsia="Times New Roman" w:hAnsi="Times New Roman" w:cs="Times New Roman"/>
          <w:noProof/>
          <w:color w:val="262626" w:themeColor="text1" w:themeTint="D9"/>
          <w:sz w:val="24"/>
          <w:szCs w:val="24"/>
          <w:lang w:eastAsia="ru-RU"/>
        </w:rPr>
        <w:t xml:space="preserve"> </w:t>
      </w:r>
    </w:p>
    <w:p w:rsidR="00B862D8" w:rsidRPr="00B862D8" w:rsidRDefault="00B862D8" w:rsidP="00B862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</w:p>
    <w:p w:rsidR="00773C35" w:rsidRPr="00B862D8" w:rsidRDefault="00773C35">
      <w:pPr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sectPr w:rsidR="00773C35" w:rsidRPr="00B862D8" w:rsidSect="00B862D8">
      <w:pgSz w:w="11906" w:h="16838"/>
      <w:pgMar w:top="426" w:right="282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2D8"/>
    <w:rsid w:val="00773C35"/>
    <w:rsid w:val="00B5735C"/>
    <w:rsid w:val="00B8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6F276"/>
  <w15:chartTrackingRefBased/>
  <w15:docId w15:val="{85ABDDA2-07F3-4066-850A-1A1277DC2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9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Medik</dc:creator>
  <cp:keywords/>
  <dc:description/>
  <cp:lastModifiedBy>Medik</cp:lastModifiedBy>
  <cp:revision>1</cp:revision>
  <dcterms:created xsi:type="dcterms:W3CDTF">2022-03-30T09:43:00Z</dcterms:created>
  <dcterms:modified xsi:type="dcterms:W3CDTF">2022-03-30T09:55:00Z</dcterms:modified>
</cp:coreProperties>
</file>