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4140A">
      <w:pPr>
        <w:numPr>
          <w:ilvl w:val="0"/>
          <w:numId w:val="0"/>
        </w:num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00D9E4C9">
      <w:pPr>
        <w:pStyle w:val="5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6"/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Звіт Наталії</w:t>
      </w:r>
      <w:r>
        <w:rPr>
          <w:rStyle w:val="6"/>
          <w:rFonts w:hint="default"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МИЛТАНОВОЇ, Надії ШИНКАРУК, вихователів групи № 13 </w:t>
      </w:r>
      <w:r>
        <w:rPr>
          <w:rStyle w:val="6"/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про проведену</w:t>
      </w:r>
      <w:r>
        <w:rPr>
          <w:rStyle w:val="6"/>
          <w:rFonts w:hint="default"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освітню</w:t>
      </w:r>
      <w:r>
        <w:rPr>
          <w:rStyle w:val="6"/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роботу у</w:t>
      </w:r>
      <w:r>
        <w:rPr>
          <w:rStyle w:val="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2023 - 2024 н</w:t>
      </w:r>
      <w:r>
        <w:rPr>
          <w:rStyle w:val="6"/>
          <w:rFonts w:hint="default" w:ascii="Times New Roman" w:hAnsi="Times New Roman" w:cs="Times New Roman"/>
          <w:b/>
          <w:bCs/>
          <w:color w:val="000000"/>
          <w:sz w:val="24"/>
          <w:szCs w:val="24"/>
          <w:lang w:val="uk-UA"/>
        </w:rPr>
        <w:t>.р.</w:t>
      </w:r>
    </w:p>
    <w:p w14:paraId="2D2DAF9D">
      <w:pPr>
        <w:numPr>
          <w:ilvl w:val="0"/>
          <w:numId w:val="0"/>
        </w:numPr>
        <w:spacing w:line="240" w:lineRule="auto"/>
        <w:ind w:left="360" w:left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</w:pPr>
    </w:p>
    <w:p w14:paraId="6C1F70A3">
      <w:pPr>
        <w:numPr>
          <w:ilvl w:val="0"/>
          <w:numId w:val="0"/>
        </w:numPr>
        <w:spacing w:line="240" w:lineRule="auto"/>
        <w:ind w:left="360" w:leftChars="0" w:firstLine="480" w:firstLineChars="20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  <w:t>У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часть у фестивалі «Парад капелюшків».</w:t>
      </w:r>
    </w:p>
    <w:p w14:paraId="32522835">
      <w:pPr>
        <w:numPr>
          <w:ilvl w:val="0"/>
          <w:numId w:val="0"/>
        </w:numPr>
        <w:spacing w:line="240" w:lineRule="auto"/>
        <w:ind w:left="360" w:leftChars="0" w:firstLine="480" w:firstLineChars="20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  <w:t>ставка малюнків дітей “Щасливі миті літнього відпочинку”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</w:p>
    <w:p w14:paraId="3CEA65A6">
      <w:pPr>
        <w:numPr>
          <w:ilvl w:val="0"/>
          <w:numId w:val="0"/>
        </w:numPr>
        <w:spacing w:line="240" w:lineRule="auto"/>
        <w:ind w:left="360" w:leftChars="0" w:firstLine="480" w:firstLineChars="200"/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  <w:t>Фоточелендж “Ранкова гімнастика в родинному колі”.</w:t>
      </w:r>
    </w:p>
    <w:p w14:paraId="44D822A2">
      <w:pPr>
        <w:numPr>
          <w:ilvl w:val="0"/>
          <w:numId w:val="0"/>
        </w:numPr>
        <w:spacing w:line="240" w:lineRule="auto"/>
        <w:ind w:firstLine="840" w:firstLineChars="350"/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  <w:t>Родинне свято “Нащадки козацького роду”.</w:t>
      </w:r>
    </w:p>
    <w:p w14:paraId="1C3492B4">
      <w:pPr>
        <w:numPr>
          <w:ilvl w:val="0"/>
          <w:numId w:val="0"/>
        </w:numPr>
        <w:spacing w:line="240" w:lineRule="auto"/>
        <w:ind w:left="360" w:leftChars="0" w:firstLine="480" w:firstLineChars="200"/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  <w:t>Залучення батьків до виготовлення сніговика для прикрашання території закладу.</w:t>
      </w:r>
    </w:p>
    <w:p w14:paraId="7F638BBA">
      <w:pPr>
        <w:numPr>
          <w:ilvl w:val="0"/>
          <w:numId w:val="0"/>
        </w:numPr>
        <w:spacing w:line="240" w:lineRule="auto"/>
        <w:ind w:left="360" w:leftChars="0" w:firstLine="480" w:firstLineChars="200"/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  <w:t>Фото-вернісаж “Я матусеньку люблю, у всьому їй допоможу”.</w:t>
      </w:r>
    </w:p>
    <w:p w14:paraId="100BAAC3">
      <w:pPr>
        <w:numPr>
          <w:ilvl w:val="0"/>
          <w:numId w:val="0"/>
        </w:numPr>
        <w:spacing w:line="240" w:lineRule="auto"/>
        <w:ind w:left="360" w:leftChars="0" w:firstLine="600" w:firstLineChars="250"/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  <w:t xml:space="preserve">Участь у </w:t>
      </w:r>
      <w:r>
        <w:rPr>
          <w:rFonts w:hint="default" w:ascii="Times New Roman" w:hAnsi="Times New Roman" w:eastAsia="sans-serif" w:cs="Times New Roman"/>
          <w:b w:val="0"/>
          <w:b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uk-UA"/>
        </w:rPr>
        <w:t>л</w:t>
      </w:r>
      <w:r>
        <w:rPr>
          <w:rFonts w:hint="default" w:ascii="Times New Roman" w:hAnsi="Times New Roman" w:eastAsia="sans-serif" w:cs="Times New Roman"/>
          <w:b w:val="0"/>
          <w:b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огопедичн</w:t>
      </w:r>
      <w:r>
        <w:rPr>
          <w:rFonts w:hint="default" w:ascii="Times New Roman" w:hAnsi="Times New Roman" w:eastAsia="sans-serif" w:cs="Times New Roman"/>
          <w:b w:val="0"/>
          <w:b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uk-UA"/>
        </w:rPr>
        <w:t xml:space="preserve">ому </w:t>
      </w:r>
      <w:r>
        <w:rPr>
          <w:rFonts w:hint="default" w:ascii="Times New Roman" w:hAnsi="Times New Roman" w:eastAsia="sans-serif" w:cs="Times New Roman"/>
          <w:b w:val="0"/>
          <w:b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семінар</w:t>
      </w:r>
      <w:r>
        <w:rPr>
          <w:rFonts w:hint="default" w:ascii="Times New Roman" w:hAnsi="Times New Roman" w:eastAsia="sans-serif" w:cs="Times New Roman"/>
          <w:b w:val="0"/>
          <w:b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uk-UA"/>
        </w:rPr>
        <w:t>і</w:t>
      </w:r>
      <w:r>
        <w:rPr>
          <w:rFonts w:hint="default" w:ascii="Times New Roman" w:hAnsi="Times New Roman" w:eastAsia="sans-serif" w:cs="Times New Roman"/>
          <w:b w:val="0"/>
          <w:b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-практикум</w:t>
      </w:r>
      <w:r>
        <w:rPr>
          <w:rFonts w:hint="default" w:ascii="Times New Roman" w:hAnsi="Times New Roman" w:eastAsia="sans-serif" w:cs="Times New Roman"/>
          <w:b w:val="0"/>
          <w:b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uk-UA"/>
        </w:rPr>
        <w:t>і</w:t>
      </w:r>
      <w:r>
        <w:rPr>
          <w:rFonts w:hint="default" w:ascii="Times New Roman" w:hAnsi="Times New Roman" w:eastAsia="sans-serif" w:cs="Times New Roman"/>
          <w:b w:val="0"/>
          <w:b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 xml:space="preserve"> “Інноваційні технології в корекційній роботі педагогів ЗДО з дітьми-логопатами”</w:t>
      </w:r>
      <w:r>
        <w:rPr>
          <w:rFonts w:hint="default" w:ascii="Times New Roman" w:hAnsi="Times New Roman" w:eastAsia="sans-serif" w:cs="Times New Roman"/>
          <w:b w:val="0"/>
          <w:b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uk-UA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  <w:t>п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резентувала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власні напрацювання з використання ігрового методу начання – кругів Луллія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uk-UA"/>
        </w:rPr>
        <w:t xml:space="preserve"> (Наталія МИЛТАНОВА).</w:t>
      </w:r>
    </w:p>
    <w:p w14:paraId="2734C99E">
      <w:pPr>
        <w:numPr>
          <w:ilvl w:val="0"/>
          <w:numId w:val="0"/>
        </w:numPr>
        <w:spacing w:line="240" w:lineRule="auto"/>
        <w:ind w:firstLine="840" w:firstLineChars="350"/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</w:pP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  <w:t>У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часть у Едкемпі «Дошкільний заклад освіти – заклад рівних можливостей»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uk-UA"/>
        </w:rPr>
        <w:t xml:space="preserve"> (Наталія МИЛТАНОВА).</w:t>
      </w:r>
    </w:p>
    <w:p w14:paraId="24C50158"/>
    <w:sectPr>
      <w:pgSz w:w="11906" w:h="16838"/>
      <w:pgMar w:top="1134" w:right="567" w:bottom="1134" w:left="1701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B33F4D"/>
    <w:rsid w:val="00107179"/>
    <w:rsid w:val="00B33F4D"/>
    <w:rsid w:val="00B51CAE"/>
    <w:rsid w:val="00FA1C9E"/>
    <w:rsid w:val="0F4649F9"/>
    <w:rsid w:val="18E47581"/>
    <w:rsid w:val="1E424EB4"/>
    <w:rsid w:val="2EAF62C9"/>
    <w:rsid w:val="3CEC0BE9"/>
    <w:rsid w:val="5EE1258E"/>
    <w:rsid w:val="6F56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6">
    <w:name w:val="oypena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493</Words>
  <Characters>282</Characters>
  <Lines>2</Lines>
  <Paragraphs>1</Paragraphs>
  <TotalTime>6</TotalTime>
  <ScaleCrop>false</ScaleCrop>
  <LinksUpToDate>false</LinksUpToDate>
  <CharactersWithSpaces>774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2024-06-09T13:42:00Z</dcterms:created>
  <dc:creator>Пользователь Windows</dc:creator>
  <cp:lastModifiedBy>User1</cp:lastModifiedBy>
  <dcterms:modified xsi:type="dcterms:W3CDTF">2024-06-19T23:06:25Z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01A883D8CA284B71BBEA58A413ABE127_12</vt:lpwstr>
  </property>
</Properties>
</file>