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F636">
      <w:pPr>
        <w:shd w:val="clear" w:color="auto" w:fill="FFFFFF"/>
        <w:spacing w:after="0" w:line="240" w:lineRule="auto"/>
        <w:jc w:val="center"/>
        <w:rPr>
          <w:rFonts w:ascii="Times New Roman" w:hAnsi="Times New Roman" w:eastAsia="Times New Roman" w:cs="Times New Roman"/>
          <w:b/>
          <w:bCs w:val="0"/>
          <w:i/>
          <w:color w:val="auto"/>
          <w:sz w:val="32"/>
          <w:szCs w:val="32"/>
          <w:lang w:val="uk-UA" w:eastAsia="ru-RU"/>
        </w:rPr>
      </w:pPr>
      <w:r>
        <w:rPr>
          <w:rFonts w:ascii="Times New Roman" w:hAnsi="Times New Roman" w:eastAsia="Times New Roman" w:cs="Times New Roman"/>
          <w:b/>
          <w:bCs w:val="0"/>
          <w:i/>
          <w:color w:val="auto"/>
          <w:sz w:val="32"/>
          <w:szCs w:val="32"/>
          <w:lang w:eastAsia="ru-RU"/>
        </w:rPr>
        <w:t>Добірка дидактичних ігор</w:t>
      </w:r>
      <w:r>
        <w:rPr>
          <w:rFonts w:ascii="Times New Roman" w:hAnsi="Times New Roman" w:eastAsia="Times New Roman" w:cs="Times New Roman"/>
          <w:b/>
          <w:bCs w:val="0"/>
          <w:i/>
          <w:color w:val="auto"/>
          <w:sz w:val="32"/>
          <w:szCs w:val="32"/>
          <w:lang w:val="uk-UA" w:eastAsia="ru-RU"/>
        </w:rPr>
        <w:t xml:space="preserve"> на корекційні заняття</w:t>
      </w:r>
    </w:p>
    <w:p w14:paraId="56871FFA">
      <w:pPr>
        <w:shd w:val="clear" w:color="auto" w:fill="FFFFFF"/>
        <w:spacing w:after="0" w:line="240" w:lineRule="auto"/>
        <w:jc w:val="center"/>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b/>
          <w:bCs/>
          <w:color w:val="00B050"/>
          <w:sz w:val="28"/>
          <w:szCs w:val="28"/>
          <w:lang w:eastAsia="ru-RU"/>
        </w:rPr>
        <w:t>Розвиток пізнавальної активності</w:t>
      </w:r>
    </w:p>
    <w:p w14:paraId="36580012">
      <w:pPr>
        <w:shd w:val="clear" w:color="auto" w:fill="FFFFFF"/>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B0F0"/>
          <w:sz w:val="28"/>
          <w:szCs w:val="28"/>
          <w:lang w:eastAsia="ru-RU"/>
        </w:rPr>
        <w:t>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«Як з цим можна грати?» </w:t>
      </w:r>
      <w:r>
        <w:rPr>
          <w:rFonts w:ascii="Times New Roman" w:hAnsi="Times New Roman" w:eastAsia="Times New Roman" w:cs="Times New Roman"/>
          <w:color w:val="FF0000"/>
          <w:sz w:val="28"/>
          <w:szCs w:val="28"/>
          <w:lang w:eastAsia="ru-RU"/>
        </w:rPr>
        <w:t>(4 -5 років)</w:t>
      </w:r>
    </w:p>
    <w:p w14:paraId="05628B4A">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i/>
          <w:iCs/>
          <w:color w:val="auto"/>
          <w:sz w:val="28"/>
          <w:szCs w:val="28"/>
          <w:lang w:eastAsia="ru-RU"/>
        </w:rPr>
        <w:t xml:space="preserve"> </w:t>
      </w:r>
      <w:r>
        <w:rPr>
          <w:rFonts w:ascii="Times New Roman" w:hAnsi="Times New Roman" w:eastAsia="Times New Roman" w:cs="Times New Roman"/>
          <w:color w:val="auto"/>
          <w:sz w:val="28"/>
          <w:szCs w:val="28"/>
          <w:lang w:eastAsia="ru-RU"/>
        </w:rPr>
        <w:t>розвивати знаково – символічну функцію свідомості, вчити аналізувати предмети і знаходити спільні риси.</w:t>
      </w:r>
    </w:p>
    <w:p w14:paraId="79373657">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Матеріал: </w:t>
      </w:r>
      <w:r>
        <w:rPr>
          <w:rFonts w:ascii="Times New Roman" w:hAnsi="Times New Roman" w:eastAsia="Times New Roman" w:cs="Times New Roman"/>
          <w:color w:val="auto"/>
          <w:sz w:val="28"/>
          <w:szCs w:val="28"/>
          <w:lang w:eastAsia="ru-RU"/>
        </w:rPr>
        <w:t>підготувати декілька предметів, які не мають чіткого призначення – палка, куб, коробка, картонка, камінець тощо.</w:t>
      </w:r>
    </w:p>
    <w:p w14:paraId="369F4671">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3C1E38F1">
      <w:pPr>
        <w:shd w:val="clear" w:color="auto" w:fill="FFFFFF"/>
        <w:spacing w:after="0" w:line="240" w:lineRule="auto"/>
        <w:ind w:firstLine="420" w:firstLineChars="150"/>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auto"/>
          <w:sz w:val="28"/>
          <w:szCs w:val="28"/>
          <w:lang w:eastAsia="ru-RU"/>
        </w:rPr>
        <w:t>Суть гри полягає в тому, щоб придумати, чим можуть бути вищезгадані предмети, замість якого реального предмета їх можна використовувати. На початку гри дорослий бере будь – який предмет, наприклад, паличку, демонструє її дитині і пропонує придумати, чим вона може бути в грі. Якщо виникають труднощі, допоможіть дитині – паличка може бути термометром для ляльки, ложкою, ключем, вудочкою; адже кубиком не можна нагодувати ляльку, а коробочкою зміряти їй температуру, оскільки повинна бути деяка подібність запропон</w:t>
      </w:r>
      <w:r>
        <w:rPr>
          <w:rFonts w:ascii="Times New Roman" w:hAnsi="Times New Roman" w:eastAsia="Times New Roman" w:cs="Times New Roman"/>
          <w:color w:val="333333"/>
          <w:sz w:val="28"/>
          <w:szCs w:val="28"/>
          <w:lang w:eastAsia="ru-RU"/>
        </w:rPr>
        <w:t>ованого предмета з реальним.</w:t>
      </w:r>
    </w:p>
    <w:p w14:paraId="40B22BD2">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«Навіщо і чому?» </w:t>
      </w:r>
      <w:r>
        <w:rPr>
          <w:rFonts w:ascii="Times New Roman" w:hAnsi="Times New Roman" w:eastAsia="Times New Roman" w:cs="Times New Roman"/>
          <w:color w:val="FF0000"/>
          <w:sz w:val="28"/>
          <w:szCs w:val="28"/>
          <w:lang w:eastAsia="ru-RU"/>
        </w:rPr>
        <w:t>(4 -5 років)</w:t>
      </w:r>
    </w:p>
    <w:p w14:paraId="0A27BFA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hint="default"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стимулювати розвиток пізнавальної активності дошкільнят.</w:t>
      </w:r>
    </w:p>
    <w:p w14:paraId="451EAFA5">
      <w:pPr>
        <w:shd w:val="clear" w:color="auto" w:fill="FFFFFF"/>
        <w:spacing w:after="0" w:line="240" w:lineRule="auto"/>
        <w:jc w:val="center"/>
        <w:rPr>
          <w:rFonts w:hint="default" w:ascii="Times New Roman" w:hAnsi="Times New Roman" w:eastAsia="Times New Roman" w:cs="Times New Roman"/>
          <w:b/>
          <w:b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B9A287E">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Гра побудована на запитаннях і відповідях. Можна задавати запитання по черзі – спочатку дорослий, потім дитина.</w:t>
      </w:r>
    </w:p>
    <w:p w14:paraId="4AAA881D">
      <w:pPr>
        <w:shd w:val="clear" w:color="auto" w:fill="FFFFFF"/>
        <w:spacing w:after="0" w:line="240" w:lineRule="auto"/>
        <w:jc w:val="left"/>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Запитання для дітей 4 років:</w:t>
      </w:r>
      <w:r>
        <w:rPr>
          <w:rFonts w:ascii="Times New Roman" w:hAnsi="Times New Roman" w:eastAsia="Times New Roman" w:cs="Times New Roman"/>
          <w:b/>
          <w:bCs/>
          <w:i/>
          <w:iCs/>
          <w:color w:val="auto"/>
          <w:sz w:val="28"/>
          <w:szCs w:val="28"/>
          <w:lang w:val="uk-UA" w:eastAsia="ru-RU"/>
        </w:rPr>
        <w:t xml:space="preserve">       </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люди ходять на роботу?</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нам потрібні книги?</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нам потрібен телефон?</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нам потрібні ножиці?</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Чому людина спить?</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людина їсть?</w:t>
      </w:r>
    </w:p>
    <w:p w14:paraId="337E5802">
      <w:pPr>
        <w:shd w:val="clear" w:color="auto" w:fill="FFFFFF"/>
        <w:spacing w:after="0" w:line="240" w:lineRule="auto"/>
        <w:jc w:val="left"/>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b/>
          <w:bCs/>
          <w:i/>
          <w:iCs/>
          <w:color w:val="auto"/>
          <w:sz w:val="28"/>
          <w:szCs w:val="28"/>
          <w:lang w:eastAsia="ru-RU"/>
        </w:rPr>
        <w:t>Запитання для дітей 5 років:</w:t>
      </w:r>
      <w:r>
        <w:rPr>
          <w:rFonts w:ascii="Times New Roman" w:hAnsi="Times New Roman" w:eastAsia="Times New Roman" w:cs="Times New Roman"/>
          <w:b/>
          <w:bCs/>
          <w:i/>
          <w:iCs/>
          <w:color w:val="auto"/>
          <w:sz w:val="28"/>
          <w:szCs w:val="28"/>
          <w:lang w:val="uk-UA" w:eastAsia="ru-RU"/>
        </w:rPr>
        <w:t xml:space="preserve">        </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Як дізнатися котра зараз година?</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восени дерева скидають листя?</w:t>
      </w:r>
      <w:r>
        <w:rPr>
          <w:rFonts w:ascii="Times New Roman" w:hAnsi="Times New Roman" w:eastAsia="Times New Roman" w:cs="Times New Roman"/>
          <w:color w:val="auto"/>
          <w:sz w:val="28"/>
          <w:szCs w:val="28"/>
          <w:lang w:val="uk-UA" w:eastAsia="ru-RU"/>
        </w:rPr>
        <w:t xml:space="preserve">                                                                         </w:t>
      </w:r>
    </w:p>
    <w:p w14:paraId="30B321BA">
      <w:pPr>
        <w:shd w:val="clear" w:color="auto" w:fill="FFFFFF"/>
        <w:spacing w:after="0" w:line="240" w:lineRule="auto"/>
        <w:jc w:val="left"/>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навесні в землю кидають насіння?</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Для чого людина навчається?</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auto"/>
          <w:sz w:val="28"/>
          <w:szCs w:val="28"/>
          <w:lang w:eastAsia="ru-RU"/>
        </w:rPr>
        <w:t>Навіщо нам потрібен ток? </w:t>
      </w:r>
      <w:r>
        <w:rPr>
          <w:rFonts w:ascii="Times New Roman" w:hAnsi="Times New Roman" w:eastAsia="Times New Roman" w:cs="Times New Roman"/>
          <w:color w:val="auto"/>
          <w:sz w:val="28"/>
          <w:szCs w:val="28"/>
          <w:lang w:val="uk-UA" w:eastAsia="ru-RU"/>
        </w:rPr>
        <w:t xml:space="preserve"> </w:t>
      </w:r>
    </w:p>
    <w:p w14:paraId="48BDB99A">
      <w:pPr>
        <w:shd w:val="clear" w:color="auto" w:fill="FFFFFF"/>
        <w:spacing w:after="0" w:line="240" w:lineRule="auto"/>
        <w:jc w:val="left"/>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Чому взимку на дорозі нема калюж?</w:t>
      </w:r>
    </w:p>
    <w:p w14:paraId="57BAF5D1">
      <w:pPr>
        <w:shd w:val="clear" w:color="auto" w:fill="FFFFFF"/>
        <w:spacing w:after="0" w:line="240" w:lineRule="auto"/>
        <w:rPr>
          <w:rFonts w:ascii="Times New Roman" w:hAnsi="Times New Roman" w:eastAsia="Times New Roman" w:cs="Times New Roman"/>
          <w:color w:val="FF0000"/>
          <w:sz w:val="28"/>
          <w:szCs w:val="28"/>
          <w:lang w:val="uk-UA"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 гра</w:t>
      </w:r>
      <w:r>
        <w:rPr>
          <w:rFonts w:ascii="Times New Roman" w:hAnsi="Times New Roman" w:eastAsia="Times New Roman" w:cs="Times New Roman"/>
          <w:color w:val="FF0000"/>
          <w:sz w:val="28"/>
          <w:szCs w:val="28"/>
          <w:lang w:eastAsia="ru-RU"/>
        </w:rPr>
        <w:t> </w:t>
      </w:r>
      <w:r>
        <w:rPr>
          <w:rFonts w:ascii="Times New Roman" w:hAnsi="Times New Roman" w:eastAsia="Times New Roman" w:cs="Times New Roman"/>
          <w:b/>
          <w:bCs/>
          <w:color w:val="FF0000"/>
          <w:sz w:val="28"/>
          <w:szCs w:val="28"/>
          <w:lang w:eastAsia="ru-RU"/>
        </w:rPr>
        <w:t>«Погода» </w:t>
      </w:r>
      <w:r>
        <w:rPr>
          <w:rFonts w:ascii="Times New Roman" w:hAnsi="Times New Roman" w:eastAsia="Times New Roman" w:cs="Times New Roman"/>
          <w:color w:val="FF0000"/>
          <w:sz w:val="28"/>
          <w:szCs w:val="28"/>
          <w:lang w:eastAsia="ru-RU"/>
        </w:rPr>
        <w:t>(4 -5 років)</w:t>
      </w:r>
    </w:p>
    <w:p w14:paraId="6D39575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Мета: </w:t>
      </w:r>
      <w:r>
        <w:rPr>
          <w:rFonts w:ascii="Times New Roman" w:hAnsi="Times New Roman" w:eastAsia="Times New Roman" w:cs="Times New Roman"/>
          <w:color w:val="auto"/>
          <w:sz w:val="28"/>
          <w:szCs w:val="28"/>
          <w:lang w:eastAsia="ru-RU"/>
        </w:rPr>
        <w:t>розвивати пізнавальну активність дошкільнят, вчити читати схему.</w:t>
      </w:r>
    </w:p>
    <w:p w14:paraId="3A7F2B37">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картки – схеми.</w:t>
      </w:r>
    </w:p>
    <w:p w14:paraId="5937D5BF">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44BFBC41">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Розкажіть дитині, що за допомогою простого малюнка можна позначити що завгодно, в тому числі і погоду. Поясність, що такі малюнки використовують для складання карт погоди, які застосовують на телебаченні, в портах, аеропортах. Запропонуйте дитині подумати, як можна позначити погодні явища :</w:t>
      </w:r>
    </w:p>
    <w:tbl>
      <w:tblPr>
        <w:tblStyle w:val="3"/>
        <w:tblW w:w="0" w:type="auto"/>
        <w:tblInd w:w="0" w:type="dxa"/>
        <w:shd w:val="clear" w:color="auto" w:fill="FFFFFF"/>
        <w:tblLayout w:type="autofit"/>
        <w:tblCellMar>
          <w:top w:w="0" w:type="dxa"/>
          <w:left w:w="0" w:type="dxa"/>
          <w:bottom w:w="0" w:type="dxa"/>
          <w:right w:w="0" w:type="dxa"/>
        </w:tblCellMar>
      </w:tblPr>
      <w:tblGrid>
        <w:gridCol w:w="4711"/>
        <w:gridCol w:w="4711"/>
      </w:tblGrid>
      <w:tr w14:paraId="1B99677C">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64632346">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Сонячний день,</w:t>
            </w:r>
          </w:p>
        </w:tc>
        <w:tc>
          <w:tcPr>
            <w:tcW w:w="4711" w:type="dxa"/>
            <w:shd w:val="clear" w:color="auto" w:fill="FFFFFF"/>
            <w:tcMar>
              <w:top w:w="0" w:type="dxa"/>
              <w:left w:w="108" w:type="dxa"/>
              <w:bottom w:w="0" w:type="dxa"/>
              <w:right w:w="108" w:type="dxa"/>
            </w:tcMar>
          </w:tcPr>
          <w:p w14:paraId="5E56A8EE">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Веселка,</w:t>
            </w:r>
          </w:p>
        </w:tc>
      </w:tr>
      <w:tr w14:paraId="47CB3886">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18115131">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Пахмурний день,</w:t>
            </w:r>
          </w:p>
        </w:tc>
        <w:tc>
          <w:tcPr>
            <w:tcW w:w="4711" w:type="dxa"/>
            <w:shd w:val="clear" w:color="auto" w:fill="FFFFFF"/>
            <w:tcMar>
              <w:top w:w="0" w:type="dxa"/>
              <w:left w:w="108" w:type="dxa"/>
              <w:bottom w:w="0" w:type="dxa"/>
              <w:right w:w="108" w:type="dxa"/>
            </w:tcMar>
          </w:tcPr>
          <w:p w14:paraId="64BC7E1B">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Туман,</w:t>
            </w:r>
          </w:p>
        </w:tc>
      </w:tr>
      <w:tr w14:paraId="5CE36C54">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2E7B4F33">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Хмарний день,</w:t>
            </w:r>
          </w:p>
        </w:tc>
        <w:tc>
          <w:tcPr>
            <w:tcW w:w="4711" w:type="dxa"/>
            <w:shd w:val="clear" w:color="auto" w:fill="FFFFFF"/>
            <w:tcMar>
              <w:top w:w="0" w:type="dxa"/>
              <w:left w:w="108" w:type="dxa"/>
              <w:bottom w:w="0" w:type="dxa"/>
              <w:right w:w="108" w:type="dxa"/>
            </w:tcMar>
          </w:tcPr>
          <w:p w14:paraId="413FB338">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Град,</w:t>
            </w:r>
          </w:p>
        </w:tc>
      </w:tr>
      <w:tr w14:paraId="40F9BC3C">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6F32D9F5">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Дощ,</w:t>
            </w:r>
          </w:p>
        </w:tc>
        <w:tc>
          <w:tcPr>
            <w:tcW w:w="4711" w:type="dxa"/>
            <w:shd w:val="clear" w:color="auto" w:fill="FFFFFF"/>
            <w:tcMar>
              <w:top w:w="0" w:type="dxa"/>
              <w:left w:w="108" w:type="dxa"/>
              <w:bottom w:w="0" w:type="dxa"/>
              <w:right w:w="108" w:type="dxa"/>
            </w:tcMar>
          </w:tcPr>
          <w:p w14:paraId="7E2C7FCA">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Крупа (дрібний сніжок),</w:t>
            </w:r>
          </w:p>
        </w:tc>
      </w:tr>
      <w:tr w14:paraId="10B24B51">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4D20C28A">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Снігопад,</w:t>
            </w:r>
          </w:p>
        </w:tc>
        <w:tc>
          <w:tcPr>
            <w:tcW w:w="4711" w:type="dxa"/>
            <w:shd w:val="clear" w:color="auto" w:fill="FFFFFF"/>
            <w:tcMar>
              <w:top w:w="0" w:type="dxa"/>
              <w:left w:w="108" w:type="dxa"/>
              <w:bottom w:w="0" w:type="dxa"/>
              <w:right w:w="108" w:type="dxa"/>
            </w:tcMar>
          </w:tcPr>
          <w:p w14:paraId="622C8FDA">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Безвітряна погода,</w:t>
            </w:r>
          </w:p>
        </w:tc>
      </w:tr>
      <w:tr w14:paraId="70505A83">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57FA83B5">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Вітер,</w:t>
            </w:r>
          </w:p>
        </w:tc>
        <w:tc>
          <w:tcPr>
            <w:tcW w:w="4711" w:type="dxa"/>
            <w:shd w:val="clear" w:color="auto" w:fill="FFFFFF"/>
            <w:tcMar>
              <w:top w:w="0" w:type="dxa"/>
              <w:left w:w="108" w:type="dxa"/>
              <w:bottom w:w="0" w:type="dxa"/>
              <w:right w:w="108" w:type="dxa"/>
            </w:tcMar>
          </w:tcPr>
          <w:p w14:paraId="10031F71">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Листопад,</w:t>
            </w:r>
          </w:p>
        </w:tc>
      </w:tr>
      <w:tr w14:paraId="53A9A2FF">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23EB55E2">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Гроза,</w:t>
            </w:r>
          </w:p>
        </w:tc>
        <w:tc>
          <w:tcPr>
            <w:tcW w:w="4711" w:type="dxa"/>
            <w:shd w:val="clear" w:color="auto" w:fill="FFFFFF"/>
            <w:tcMar>
              <w:top w:w="0" w:type="dxa"/>
              <w:left w:w="108" w:type="dxa"/>
              <w:bottom w:w="0" w:type="dxa"/>
              <w:right w:w="108" w:type="dxa"/>
            </w:tcMar>
          </w:tcPr>
          <w:p w14:paraId="3BD2A96B">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Дрібний дощик,</w:t>
            </w:r>
          </w:p>
        </w:tc>
      </w:tr>
      <w:tr w14:paraId="41137339">
        <w:tblPrEx>
          <w:shd w:val="clear" w:color="auto" w:fill="FFFFFF"/>
          <w:tblCellMar>
            <w:top w:w="0" w:type="dxa"/>
            <w:left w:w="0" w:type="dxa"/>
            <w:bottom w:w="0" w:type="dxa"/>
            <w:right w:w="0" w:type="dxa"/>
          </w:tblCellMar>
        </w:tblPrEx>
        <w:tc>
          <w:tcPr>
            <w:tcW w:w="4711" w:type="dxa"/>
            <w:shd w:val="clear" w:color="auto" w:fill="FFFFFF"/>
            <w:tcMar>
              <w:top w:w="0" w:type="dxa"/>
              <w:left w:w="108" w:type="dxa"/>
              <w:bottom w:w="0" w:type="dxa"/>
              <w:right w:w="108" w:type="dxa"/>
            </w:tcMar>
          </w:tcPr>
          <w:p w14:paraId="34875C31">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Голо лід,</w:t>
            </w:r>
          </w:p>
        </w:tc>
        <w:tc>
          <w:tcPr>
            <w:tcW w:w="4711" w:type="dxa"/>
            <w:shd w:val="clear" w:color="auto" w:fill="FFFFFF"/>
            <w:tcMar>
              <w:top w:w="0" w:type="dxa"/>
              <w:left w:w="108" w:type="dxa"/>
              <w:bottom w:w="0" w:type="dxa"/>
              <w:right w:w="108" w:type="dxa"/>
            </w:tcMar>
          </w:tcPr>
          <w:p w14:paraId="06BC1BEC">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Паморозь.</w:t>
            </w:r>
          </w:p>
        </w:tc>
      </w:tr>
    </w:tbl>
    <w:p w14:paraId="36DF207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Надайте дитині можливість самій виконати завдання. Якщо у неї не буде виходити, то використайте невеличкі малюнки із схематичними зображеннями, всі малюнки повинні бути простими. Коли малюнки будуть готові, і дитина зрозуміє, як позначають з їх допомогою погоду, пограйте в бюро «Прогнозів погоди». Наприклад, Ви надаєте дитині відомості про погоду у вигляді карток – схем, а вона демонструє і озвучує їх по телебаченню. Згодом можна помінятися ролями. Гру можна ускладнити – зобразити 2 – 3 значка на одній картці.</w:t>
      </w:r>
    </w:p>
    <w:p w14:paraId="620514BC">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b/>
          <w:bCs/>
          <w:color w:val="00B050"/>
          <w:sz w:val="28"/>
          <w:szCs w:val="28"/>
          <w:lang w:val="uk-UA" w:eastAsia="ru-RU"/>
        </w:rPr>
        <w:t>Розвиток</w:t>
      </w:r>
      <w:r>
        <w:rPr>
          <w:rFonts w:ascii="Times New Roman" w:hAnsi="Times New Roman" w:eastAsia="Times New Roman" w:cs="Times New Roman"/>
          <w:b/>
          <w:bCs/>
          <w:color w:val="00B050"/>
          <w:sz w:val="28"/>
          <w:szCs w:val="28"/>
          <w:lang w:eastAsia="ru-RU"/>
        </w:rPr>
        <w:t xml:space="preserve"> класифікації</w:t>
      </w:r>
    </w:p>
    <w:p w14:paraId="7B82D700">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«Збираємо врожай»</w:t>
      </w:r>
      <w:r>
        <w:rPr>
          <w:rFonts w:hint="default" w:ascii="Times New Roman" w:hAnsi="Times New Roman" w:eastAsia="Times New Roman" w:cs="Times New Roman"/>
          <w:b/>
          <w:bCs/>
          <w:color w:val="FF0000"/>
          <w:sz w:val="28"/>
          <w:szCs w:val="28"/>
          <w:lang w:val="uk-UA" w:eastAsia="ru-RU"/>
        </w:rPr>
        <w:t xml:space="preserve"> </w:t>
      </w:r>
      <w:r>
        <w:rPr>
          <w:rFonts w:ascii="Times New Roman" w:hAnsi="Times New Roman" w:eastAsia="Times New Roman" w:cs="Times New Roman"/>
          <w:color w:val="FF0000"/>
          <w:sz w:val="28"/>
          <w:szCs w:val="28"/>
          <w:lang w:eastAsia="ru-RU"/>
        </w:rPr>
        <w:t>(4 -5 років)</w:t>
      </w:r>
    </w:p>
    <w:p w14:paraId="1301AC6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закріпити знання дітей про класифікаційні групи «овочі» та «фрукти».</w:t>
      </w:r>
    </w:p>
    <w:p w14:paraId="36F3CA6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предметні малюнки з кольоровими зображеннями овочем та фруктів.</w:t>
      </w:r>
    </w:p>
    <w:p w14:paraId="15A58C04">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76BD3871">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Провести коротку вступну бесіду:</w:t>
      </w:r>
      <w:r>
        <w:rPr>
          <w:rFonts w:ascii="Times New Roman" w:hAnsi="Times New Roman" w:eastAsia="Times New Roman" w:cs="Times New Roman"/>
          <w:color w:val="auto"/>
          <w:sz w:val="28"/>
          <w:szCs w:val="28"/>
          <w:lang w:val="uk-UA" w:eastAsia="ru-RU"/>
        </w:rPr>
        <w:t xml:space="preserve">                                                                                                               </w:t>
      </w:r>
    </w:p>
    <w:p w14:paraId="03EB000A">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Що ми робимо восени? (як варіант гри – збираємо врожай)</w:t>
      </w:r>
      <w:r>
        <w:rPr>
          <w:rFonts w:ascii="Times New Roman" w:hAnsi="Times New Roman" w:eastAsia="Times New Roman" w:cs="Times New Roman"/>
          <w:color w:val="auto"/>
          <w:sz w:val="28"/>
          <w:szCs w:val="28"/>
          <w:lang w:val="uk-UA" w:eastAsia="ru-RU"/>
        </w:rPr>
        <w:t xml:space="preserve">                                              </w:t>
      </w:r>
    </w:p>
    <w:p w14:paraId="4F650C80">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Де ростуть овочі? (на городі, в землі)</w:t>
      </w:r>
      <w:r>
        <w:rPr>
          <w:rFonts w:ascii="Times New Roman" w:hAnsi="Times New Roman" w:eastAsia="Times New Roman" w:cs="Times New Roman"/>
          <w:color w:val="auto"/>
          <w:sz w:val="28"/>
          <w:szCs w:val="28"/>
          <w:lang w:val="uk-UA" w:eastAsia="ru-RU"/>
        </w:rPr>
        <w:t xml:space="preserve">                                                                                                         </w:t>
      </w:r>
    </w:p>
    <w:p w14:paraId="7EFB7FFD">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Які ви знаєте овочі?</w:t>
      </w:r>
      <w:r>
        <w:rPr>
          <w:rFonts w:ascii="Times New Roman" w:hAnsi="Times New Roman" w:eastAsia="Times New Roman" w:cs="Times New Roman"/>
          <w:color w:val="auto"/>
          <w:sz w:val="28"/>
          <w:szCs w:val="28"/>
          <w:lang w:val="uk-UA" w:eastAsia="ru-RU"/>
        </w:rPr>
        <w:t xml:space="preserve">                                                                                                                                         </w:t>
      </w:r>
    </w:p>
    <w:p w14:paraId="19AD1E42">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Де ростуть фрукти? (на дереві)</w:t>
      </w:r>
      <w:r>
        <w:rPr>
          <w:rFonts w:ascii="Times New Roman" w:hAnsi="Times New Roman" w:eastAsia="Times New Roman" w:cs="Times New Roman"/>
          <w:color w:val="auto"/>
          <w:sz w:val="28"/>
          <w:szCs w:val="28"/>
          <w:lang w:val="uk-UA" w:eastAsia="ru-RU"/>
        </w:rPr>
        <w:t xml:space="preserve">                                                                                                                                              </w:t>
      </w:r>
    </w:p>
    <w:p w14:paraId="23E78CE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Які ви знаєте фрукти?</w:t>
      </w:r>
    </w:p>
    <w:p w14:paraId="2F4346A0">
      <w:pPr>
        <w:shd w:val="clear" w:color="auto" w:fill="FFFFFF"/>
        <w:spacing w:after="0" w:line="240" w:lineRule="auto"/>
        <w:rPr>
          <w:rFonts w:hint="default"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Предметні малюнки розложити довільно перед дітьми. Викликаючи кожну дитину, пропонувати брати їй овоч або фрукт і називати його. Запропонувати «овочі» покласти в одну корзинку з аргументуванням відповіді, а «фрукти» - покласти до іншої. Разом з дітьми перевірити правильність заповнення кошиків</w:t>
      </w:r>
      <w:r>
        <w:rPr>
          <w:rFonts w:hint="default" w:ascii="Times New Roman" w:hAnsi="Times New Roman" w:eastAsia="Times New Roman" w:cs="Times New Roman"/>
          <w:color w:val="auto"/>
          <w:sz w:val="28"/>
          <w:szCs w:val="28"/>
          <w:lang w:val="uk-UA" w:eastAsia="ru-RU"/>
        </w:rPr>
        <w:t>.</w:t>
      </w:r>
    </w:p>
    <w:p w14:paraId="6106DF70">
      <w:pPr>
        <w:shd w:val="clear" w:color="auto" w:fill="FFFFFF"/>
        <w:spacing w:after="0" w:line="240" w:lineRule="auto"/>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 </w:t>
      </w:r>
      <w:r>
        <w:rPr>
          <w:rFonts w:ascii="Times New Roman" w:hAnsi="Times New Roman" w:eastAsia="Times New Roman" w:cs="Times New Roman"/>
          <w:color w:val="auto"/>
          <w:sz w:val="28"/>
          <w:szCs w:val="28"/>
          <w:lang w:val="uk-UA" w:eastAsia="ru-RU"/>
        </w:rPr>
        <w:t xml:space="preserve">                           </w:t>
      </w:r>
    </w:p>
    <w:p w14:paraId="3580A29C">
      <w:pPr>
        <w:shd w:val="clear" w:color="auto" w:fill="FFFFFF"/>
        <w:spacing w:after="0" w:line="240" w:lineRule="auto"/>
        <w:ind w:firstLine="1680" w:firstLineChars="600"/>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«Зваримо борщ і компот» </w:t>
      </w:r>
      <w:r>
        <w:rPr>
          <w:rFonts w:ascii="Times New Roman" w:hAnsi="Times New Roman" w:eastAsia="Times New Roman" w:cs="Times New Roman"/>
          <w:color w:val="FF0000"/>
          <w:sz w:val="28"/>
          <w:szCs w:val="28"/>
          <w:lang w:eastAsia="ru-RU"/>
        </w:rPr>
        <w:t>(4 -5 років)</w:t>
      </w:r>
    </w:p>
    <w:p w14:paraId="7DFE3AF9">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закріпити вміння дітей класифікувати овочі та фрукти.</w:t>
      </w:r>
    </w:p>
    <w:p w14:paraId="63C16CA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Матеріал: </w:t>
      </w:r>
      <w:r>
        <w:rPr>
          <w:rFonts w:ascii="Times New Roman" w:hAnsi="Times New Roman" w:eastAsia="Times New Roman" w:cs="Times New Roman"/>
          <w:color w:val="auto"/>
          <w:sz w:val="28"/>
          <w:szCs w:val="28"/>
          <w:lang w:eastAsia="ru-RU"/>
        </w:rPr>
        <w:t>предметні малюнки із зображенням овочів та фруктів.</w:t>
      </w:r>
    </w:p>
    <w:p w14:paraId="3804337F">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07579B1">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Запропонувати дітям «покуховарити і приготувати обід» - а саме, зварити борщик та компотик. З’ясувати, що для борщу потрібні овочі, які ростуть на городі в землі. А для компоту потрібні фрукти, що ростуть в саду на дереві, або ж ягоди, що ростуть на кущику близько до землі. Запросити дітей розібрати кошик з овочами та фруктами, відклавши в одну сторону те, що потрібно для борщу, а в іншу сторону те, що потрібно для компоту. Можна імітувати дії з овочами та фруктами – помити, порізати, насипати в каструлю, помішувати, пробувати на смак, розливати по тарілках (чашках) і їсти (пити).</w:t>
      </w:r>
    </w:p>
    <w:p w14:paraId="3DDDD97A">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«Птах, овоч, фрукт…» </w:t>
      </w:r>
      <w:r>
        <w:rPr>
          <w:rFonts w:ascii="Times New Roman" w:hAnsi="Times New Roman" w:eastAsia="Times New Roman" w:cs="Times New Roman"/>
          <w:color w:val="FF0000"/>
          <w:sz w:val="28"/>
          <w:szCs w:val="28"/>
          <w:lang w:eastAsia="ru-RU"/>
        </w:rPr>
        <w:t>(4 -5 років)</w:t>
      </w:r>
    </w:p>
    <w:p w14:paraId="02DBFCD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вчити дітей розподіляти предметні малюнки за класифікаційними групами.</w:t>
      </w:r>
    </w:p>
    <w:p w14:paraId="130B3CE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предметні малюнки із зображенням птахів, овочів, фруктів за кількістю дітей.</w:t>
      </w:r>
    </w:p>
    <w:p w14:paraId="4F27674D">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6FCF826F">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Роздати дітям предметні малюнки по одному кожній дитині. Разом роздивитися всі малюнки і назвати зображення. Позначити місця – «город», «сад», «гніздечка» (це можуть бути стільчики). Запропонувати дітям за сигналом кожному зайняти своє місце – «овочам» розміститися на «городі», «фруктам» в «садку», «пташкам» в «гніздечках». Після виконання завдання перевірити його правильність.</w:t>
      </w:r>
    </w:p>
    <w:p w14:paraId="004778BE">
      <w:pPr>
        <w:shd w:val="clear" w:color="auto" w:fill="FFFFFF"/>
        <w:spacing w:after="0" w:line="240" w:lineRule="auto"/>
        <w:rPr>
          <w:rFonts w:ascii="Times New Roman" w:hAnsi="Times New Roman" w:eastAsia="Times New Roman" w:cs="Times New Roman"/>
          <w:color w:val="00B050"/>
          <w:sz w:val="28"/>
          <w:szCs w:val="28"/>
          <w:lang w:val="uk-UA"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00B050"/>
          <w:sz w:val="28"/>
          <w:szCs w:val="28"/>
          <w:lang w:val="uk-UA" w:eastAsia="ru-RU"/>
        </w:rPr>
        <w:t xml:space="preserve">                                            </w:t>
      </w:r>
    </w:p>
    <w:p w14:paraId="20448D8B">
      <w:pPr>
        <w:shd w:val="clear" w:color="auto" w:fill="FFFFFF"/>
        <w:spacing w:after="0" w:line="240" w:lineRule="auto"/>
        <w:rPr>
          <w:rFonts w:ascii="Times New Roman" w:hAnsi="Times New Roman" w:eastAsia="Times New Roman" w:cs="Times New Roman"/>
          <w:b/>
          <w:bCs/>
          <w:color w:val="00B050"/>
          <w:sz w:val="28"/>
          <w:szCs w:val="28"/>
          <w:lang w:eastAsia="ru-RU"/>
        </w:rPr>
      </w:pPr>
      <w:r>
        <w:rPr>
          <w:rFonts w:ascii="Times New Roman" w:hAnsi="Times New Roman" w:eastAsia="Times New Roman" w:cs="Times New Roman"/>
          <w:color w:val="00B050"/>
          <w:sz w:val="28"/>
          <w:szCs w:val="28"/>
          <w:lang w:val="uk-UA" w:eastAsia="ru-RU"/>
        </w:rPr>
        <w:t xml:space="preserve">                                                        </w:t>
      </w:r>
      <w:r>
        <w:rPr>
          <w:rFonts w:ascii="Times New Roman" w:hAnsi="Times New Roman" w:eastAsia="Times New Roman" w:cs="Times New Roman"/>
          <w:b/>
          <w:bCs/>
          <w:color w:val="00B050"/>
          <w:sz w:val="28"/>
          <w:szCs w:val="28"/>
          <w:lang w:eastAsia="ru-RU"/>
        </w:rPr>
        <w:t>Розвиток розмірковування</w:t>
      </w:r>
    </w:p>
    <w:p w14:paraId="18E269B7">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«Хто ким буде?» </w:t>
      </w:r>
      <w:r>
        <w:rPr>
          <w:rFonts w:ascii="Times New Roman" w:hAnsi="Times New Roman" w:eastAsia="Times New Roman" w:cs="Times New Roman"/>
          <w:color w:val="FF0000"/>
          <w:sz w:val="28"/>
          <w:szCs w:val="28"/>
          <w:lang w:eastAsia="ru-RU"/>
        </w:rPr>
        <w:t>(4 -5 років)</w:t>
      </w:r>
    </w:p>
    <w:p w14:paraId="458904B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вчити дітей встановлювати причинно – наслідкові зв’язки та відображати це в мовленні.</w:t>
      </w:r>
    </w:p>
    <w:p w14:paraId="287F0E9E">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63C88F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Дитина відповідає на запитання дорослого «Хто ким (чим) буде?» :</w:t>
      </w:r>
    </w:p>
    <w:p w14:paraId="4038098B">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Яйце – пташеня, крокодил, змійка, яєчня,</w:t>
      </w:r>
    </w:p>
    <w:p w14:paraId="0493735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Курча – курочкою, півником,</w:t>
      </w:r>
    </w:p>
    <w:p w14:paraId="4816950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Хлопчик – чоловіком, дідусем,</w:t>
      </w:r>
    </w:p>
    <w:p w14:paraId="3198F27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Насіння – пшеничним колоском, яблунькою,</w:t>
      </w:r>
    </w:p>
    <w:p w14:paraId="3E4714FF">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Цегла – будинком, парканом,</w:t>
      </w:r>
    </w:p>
    <w:p w14:paraId="27FC7DA0">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Хворий – здоровим,</w:t>
      </w:r>
    </w:p>
    <w:p w14:paraId="23018B35">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Ікринка – рибкою,</w:t>
      </w:r>
    </w:p>
    <w:p w14:paraId="4D7FE70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Гусінь – метеликом,</w:t>
      </w:r>
    </w:p>
    <w:p w14:paraId="34A575BA">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Мука – хлібом, булкою, печивом, млинцем, тістечком,</w:t>
      </w:r>
    </w:p>
    <w:p w14:paraId="14371409">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Залізо – воротами, гвіздком,</w:t>
      </w:r>
    </w:p>
    <w:p w14:paraId="73F72F0B">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Тканина – сукнею, скатертиною,</w:t>
      </w:r>
    </w:p>
    <w:p w14:paraId="1E2181D5">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Слабкий – сильним…</w:t>
      </w:r>
    </w:p>
    <w:p w14:paraId="290C3E30">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При обговоренні відповідей дитини важливо підкреслити можливість декількох варіантів. Варіантом цієї гри є гра «Хто ким був?»</w:t>
      </w:r>
    </w:p>
    <w:p w14:paraId="5EA7FEF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Курчатко – яйцем,                                Кінь – лошатком,</w:t>
      </w:r>
    </w:p>
    <w:p w14:paraId="6C6203F1">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Корова – телям,                                   Дуб – жолудем,</w:t>
      </w:r>
    </w:p>
    <w:p w14:paraId="1659BBE3">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Риба – ікринкою,                                  Яблуня – насінням,</w:t>
      </w:r>
    </w:p>
    <w:p w14:paraId="30E7EED1">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Жабка – голова стиком,                      Хліб – мукою,</w:t>
      </w:r>
    </w:p>
    <w:p w14:paraId="68D2F9BA">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Велосипед – залізом,                          Будинок – цеглою, метелик – гусінню,</w:t>
      </w:r>
    </w:p>
    <w:p w14:paraId="72A9557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Шафа – доскою,                                   Сорочка – тканиною,</w:t>
      </w:r>
    </w:p>
    <w:p w14:paraId="589DD7E2">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Сильний – слабким,                             Собака – цуценям…</w:t>
      </w:r>
    </w:p>
    <w:p w14:paraId="51E3CECC">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Можна давати й інші слова, що потребують від дитини розуміння переходу однієї якості в іншу. До кожного слова рекомендується підібрати варіанти відповідей.</w:t>
      </w:r>
    </w:p>
    <w:p w14:paraId="2F05D006">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«Пари слів»</w:t>
      </w:r>
      <w:r>
        <w:rPr>
          <w:rFonts w:hint="default" w:ascii="Times New Roman" w:hAnsi="Times New Roman" w:eastAsia="Times New Roman" w:cs="Times New Roman"/>
          <w:b/>
          <w:bCs/>
          <w:color w:val="FF0000"/>
          <w:sz w:val="28"/>
          <w:szCs w:val="28"/>
          <w:lang w:val="uk-UA" w:eastAsia="ru-RU"/>
        </w:rPr>
        <w:t xml:space="preserve"> </w:t>
      </w:r>
      <w:r>
        <w:rPr>
          <w:rFonts w:ascii="Times New Roman" w:hAnsi="Times New Roman" w:eastAsia="Times New Roman" w:cs="Times New Roman"/>
          <w:color w:val="FF0000"/>
          <w:sz w:val="28"/>
          <w:szCs w:val="28"/>
          <w:lang w:eastAsia="ru-RU"/>
        </w:rPr>
        <w:t>(4 -5 років)</w:t>
      </w:r>
    </w:p>
    <w:p w14:paraId="41EDA8DE">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розвивати здатність розмірковувати, вчити знаходити зв’язки між поняттями і пояснювати їх.</w:t>
      </w:r>
    </w:p>
    <w:p w14:paraId="6D8B62F2">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2227EB26">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Запропонувати дитині кілька слів, кожне з яких подається у парі з іншим. Попросіть дитину пояснити, як ці слова можуть бути пов’язані між собою:</w:t>
      </w:r>
    </w:p>
    <w:tbl>
      <w:tblPr>
        <w:tblStyle w:val="3"/>
        <w:tblW w:w="0" w:type="auto"/>
        <w:tblInd w:w="0" w:type="dxa"/>
        <w:shd w:val="clear" w:color="auto" w:fill="FFFFFF"/>
        <w:tblLayout w:type="autofit"/>
        <w:tblCellMar>
          <w:top w:w="0" w:type="dxa"/>
          <w:left w:w="0" w:type="dxa"/>
          <w:bottom w:w="0" w:type="dxa"/>
          <w:right w:w="0" w:type="dxa"/>
        </w:tblCellMar>
      </w:tblPr>
      <w:tblGrid>
        <w:gridCol w:w="4676"/>
        <w:gridCol w:w="4679"/>
      </w:tblGrid>
      <w:tr w14:paraId="50615BFC">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647D9D0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Пари слів для дітей 4 років.</w:t>
            </w:r>
          </w:p>
        </w:tc>
        <w:tc>
          <w:tcPr>
            <w:tcW w:w="4679" w:type="dxa"/>
            <w:shd w:val="clear" w:color="auto" w:fill="FFFFFF"/>
            <w:tcMar>
              <w:top w:w="0" w:type="dxa"/>
              <w:left w:w="108" w:type="dxa"/>
              <w:bottom w:w="0" w:type="dxa"/>
              <w:right w:w="108" w:type="dxa"/>
            </w:tcMar>
          </w:tcPr>
          <w:p w14:paraId="35DBEE58">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Пари слів для дітей 5 років.</w:t>
            </w:r>
          </w:p>
        </w:tc>
      </w:tr>
      <w:tr w14:paraId="2B56E35B">
        <w:tblPrEx>
          <w:shd w:val="clear" w:color="auto" w:fill="FFFFFF"/>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2D24BBB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Кішка – молоко,</w:t>
            </w:r>
          </w:p>
        </w:tc>
        <w:tc>
          <w:tcPr>
            <w:tcW w:w="4679" w:type="dxa"/>
            <w:shd w:val="clear" w:color="auto" w:fill="FFFFFF"/>
            <w:tcMar>
              <w:top w:w="0" w:type="dxa"/>
              <w:left w:w="108" w:type="dxa"/>
              <w:bottom w:w="0" w:type="dxa"/>
              <w:right w:w="108" w:type="dxa"/>
            </w:tcMar>
          </w:tcPr>
          <w:p w14:paraId="54B96020">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Кішка – мишка,</w:t>
            </w:r>
          </w:p>
        </w:tc>
      </w:tr>
      <w:tr w14:paraId="50FE5432">
        <w:tblPrEx>
          <w:shd w:val="clear" w:color="auto" w:fill="FFFFFF"/>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3F61223C">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Хлопчик – машина,</w:t>
            </w:r>
          </w:p>
        </w:tc>
        <w:tc>
          <w:tcPr>
            <w:tcW w:w="4679" w:type="dxa"/>
            <w:shd w:val="clear" w:color="auto" w:fill="FFFFFF"/>
            <w:tcMar>
              <w:top w:w="0" w:type="dxa"/>
              <w:left w:w="108" w:type="dxa"/>
              <w:bottom w:w="0" w:type="dxa"/>
              <w:right w:w="108" w:type="dxa"/>
            </w:tcMar>
          </w:tcPr>
          <w:p w14:paraId="6492E420">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Хлопчик – ґудзик,</w:t>
            </w:r>
          </w:p>
        </w:tc>
      </w:tr>
      <w:tr w14:paraId="7B397025">
        <w:tblPrEx>
          <w:shd w:val="clear" w:color="auto" w:fill="FFFFFF"/>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1D566B56">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Стіл – хліб,</w:t>
            </w:r>
          </w:p>
        </w:tc>
        <w:tc>
          <w:tcPr>
            <w:tcW w:w="4679" w:type="dxa"/>
            <w:shd w:val="clear" w:color="auto" w:fill="FFFFFF"/>
            <w:tcMar>
              <w:top w:w="0" w:type="dxa"/>
              <w:left w:w="108" w:type="dxa"/>
              <w:bottom w:w="0" w:type="dxa"/>
              <w:right w:w="108" w:type="dxa"/>
            </w:tcMar>
          </w:tcPr>
          <w:p w14:paraId="6F5E1555">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Хліб – колосок,</w:t>
            </w:r>
          </w:p>
        </w:tc>
      </w:tr>
      <w:tr w14:paraId="5E056599">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7C0E698D">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Ліжко – дівчинка,</w:t>
            </w:r>
          </w:p>
        </w:tc>
        <w:tc>
          <w:tcPr>
            <w:tcW w:w="4679" w:type="dxa"/>
            <w:shd w:val="clear" w:color="auto" w:fill="FFFFFF"/>
            <w:tcMar>
              <w:top w:w="0" w:type="dxa"/>
              <w:left w:w="108" w:type="dxa"/>
              <w:bottom w:w="0" w:type="dxa"/>
              <w:right w:w="108" w:type="dxa"/>
            </w:tcMar>
          </w:tcPr>
          <w:p w14:paraId="217AD533">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Ліжко – дерево,</w:t>
            </w:r>
          </w:p>
        </w:tc>
      </w:tr>
      <w:tr w14:paraId="6A26F7AC">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77761442">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Бджола – мед,</w:t>
            </w:r>
          </w:p>
        </w:tc>
        <w:tc>
          <w:tcPr>
            <w:tcW w:w="4679" w:type="dxa"/>
            <w:shd w:val="clear" w:color="auto" w:fill="FFFFFF"/>
            <w:tcMar>
              <w:top w:w="0" w:type="dxa"/>
              <w:left w:w="108" w:type="dxa"/>
              <w:bottom w:w="0" w:type="dxa"/>
              <w:right w:w="108" w:type="dxa"/>
            </w:tcMar>
          </w:tcPr>
          <w:p w14:paraId="24821EB7">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Квітка – мед,</w:t>
            </w:r>
          </w:p>
        </w:tc>
      </w:tr>
      <w:tr w14:paraId="5BA29EF3">
        <w:tblPrEx>
          <w:shd w:val="clear" w:color="auto" w:fill="FFFFFF"/>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0949B17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Дерево – вишня,</w:t>
            </w:r>
          </w:p>
        </w:tc>
        <w:tc>
          <w:tcPr>
            <w:tcW w:w="4679" w:type="dxa"/>
            <w:shd w:val="clear" w:color="auto" w:fill="FFFFFF"/>
            <w:tcMar>
              <w:top w:w="0" w:type="dxa"/>
              <w:left w:w="108" w:type="dxa"/>
              <w:bottom w:w="0" w:type="dxa"/>
              <w:right w:w="108" w:type="dxa"/>
            </w:tcMar>
          </w:tcPr>
          <w:p w14:paraId="13A1D26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Земля – дерево,</w:t>
            </w:r>
          </w:p>
        </w:tc>
      </w:tr>
      <w:tr w14:paraId="12003B23">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744FD4A6">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Молоко – чашка,</w:t>
            </w:r>
          </w:p>
        </w:tc>
        <w:tc>
          <w:tcPr>
            <w:tcW w:w="4679" w:type="dxa"/>
            <w:shd w:val="clear" w:color="auto" w:fill="FFFFFF"/>
            <w:tcMar>
              <w:top w:w="0" w:type="dxa"/>
              <w:left w:w="108" w:type="dxa"/>
              <w:bottom w:w="0" w:type="dxa"/>
              <w:right w:w="108" w:type="dxa"/>
            </w:tcMar>
          </w:tcPr>
          <w:p w14:paraId="05BC8EFC">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Корова – чашка,</w:t>
            </w:r>
          </w:p>
        </w:tc>
      </w:tr>
      <w:tr w14:paraId="247BAF5F">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3C74DA06">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Ковбаса – ніж,</w:t>
            </w:r>
          </w:p>
        </w:tc>
        <w:tc>
          <w:tcPr>
            <w:tcW w:w="4679" w:type="dxa"/>
            <w:shd w:val="clear" w:color="auto" w:fill="FFFFFF"/>
            <w:tcMar>
              <w:top w:w="0" w:type="dxa"/>
              <w:left w:w="108" w:type="dxa"/>
              <w:bottom w:w="0" w:type="dxa"/>
              <w:right w:w="108" w:type="dxa"/>
            </w:tcMar>
          </w:tcPr>
          <w:p w14:paraId="14BB56C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Корова – ковбаса,</w:t>
            </w:r>
          </w:p>
        </w:tc>
      </w:tr>
      <w:tr w14:paraId="1EA0C974">
        <w:tblPrEx>
          <w:shd w:val="clear" w:color="auto" w:fill="FFFFFF"/>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0D457C00">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Курка – яйце,</w:t>
            </w:r>
          </w:p>
        </w:tc>
        <w:tc>
          <w:tcPr>
            <w:tcW w:w="4679" w:type="dxa"/>
            <w:shd w:val="clear" w:color="auto" w:fill="FFFFFF"/>
            <w:tcMar>
              <w:top w:w="0" w:type="dxa"/>
              <w:left w:w="108" w:type="dxa"/>
              <w:bottom w:w="0" w:type="dxa"/>
              <w:right w:w="108" w:type="dxa"/>
            </w:tcMar>
          </w:tcPr>
          <w:p w14:paraId="0DE9DB50">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Яйце – курчатко,</w:t>
            </w:r>
          </w:p>
        </w:tc>
      </w:tr>
      <w:tr w14:paraId="3EF15EE9">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2CD75009">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Вівця – трава,</w:t>
            </w:r>
          </w:p>
        </w:tc>
        <w:tc>
          <w:tcPr>
            <w:tcW w:w="4679" w:type="dxa"/>
            <w:shd w:val="clear" w:color="auto" w:fill="FFFFFF"/>
            <w:tcMar>
              <w:top w:w="0" w:type="dxa"/>
              <w:left w:w="108" w:type="dxa"/>
              <w:bottom w:w="0" w:type="dxa"/>
              <w:right w:w="108" w:type="dxa"/>
            </w:tcMar>
          </w:tcPr>
          <w:p w14:paraId="3E6FB190">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Вівця – рукавички,</w:t>
            </w:r>
          </w:p>
        </w:tc>
      </w:tr>
      <w:tr w14:paraId="237D1B55">
        <w:tblPrEx>
          <w:tblCellMar>
            <w:top w:w="0" w:type="dxa"/>
            <w:left w:w="0" w:type="dxa"/>
            <w:bottom w:w="0" w:type="dxa"/>
            <w:right w:w="0" w:type="dxa"/>
          </w:tblCellMar>
        </w:tblPrEx>
        <w:tc>
          <w:tcPr>
            <w:tcW w:w="4676" w:type="dxa"/>
            <w:shd w:val="clear" w:color="auto" w:fill="FFFFFF"/>
            <w:tcMar>
              <w:top w:w="0" w:type="dxa"/>
              <w:left w:w="108" w:type="dxa"/>
              <w:bottom w:w="0" w:type="dxa"/>
              <w:right w:w="108" w:type="dxa"/>
            </w:tcMar>
          </w:tcPr>
          <w:p w14:paraId="11CD967B">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Машина – колесо.</w:t>
            </w:r>
          </w:p>
        </w:tc>
        <w:tc>
          <w:tcPr>
            <w:tcW w:w="4679" w:type="dxa"/>
            <w:shd w:val="clear" w:color="auto" w:fill="FFFFFF"/>
            <w:tcMar>
              <w:top w:w="0" w:type="dxa"/>
              <w:left w:w="108" w:type="dxa"/>
              <w:bottom w:w="0" w:type="dxa"/>
              <w:right w:w="108" w:type="dxa"/>
            </w:tcMar>
          </w:tcPr>
          <w:p w14:paraId="10104CC6">
            <w:pPr>
              <w:spacing w:after="0" w:line="240" w:lineRule="auto"/>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Музика – ноти.</w:t>
            </w:r>
          </w:p>
        </w:tc>
      </w:tr>
    </w:tbl>
    <w:p w14:paraId="017F49D3">
      <w:pPr>
        <w:shd w:val="clear" w:color="auto" w:fill="FFFFFF"/>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«Задом наперед» </w:t>
      </w:r>
      <w:r>
        <w:rPr>
          <w:rFonts w:ascii="Times New Roman" w:hAnsi="Times New Roman" w:eastAsia="Times New Roman" w:cs="Times New Roman"/>
          <w:color w:val="FF0000"/>
          <w:sz w:val="28"/>
          <w:szCs w:val="28"/>
          <w:lang w:eastAsia="ru-RU"/>
        </w:rPr>
        <w:t>(4 -5 років)</w:t>
      </w:r>
    </w:p>
    <w:p w14:paraId="10B207AA">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розвивати здатність дошкільнят розмірковувати.</w:t>
      </w:r>
    </w:p>
    <w:p w14:paraId="737D4DF9">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Матеріал: </w:t>
      </w:r>
      <w:r>
        <w:rPr>
          <w:rFonts w:ascii="Times New Roman" w:hAnsi="Times New Roman" w:eastAsia="Times New Roman" w:cs="Times New Roman"/>
          <w:color w:val="auto"/>
          <w:sz w:val="28"/>
          <w:szCs w:val="28"/>
          <w:lang w:eastAsia="ru-RU"/>
        </w:rPr>
        <w:t>набір карток, що зображують послідовність подій.</w:t>
      </w:r>
    </w:p>
    <w:p w14:paraId="701934A4">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C945A68">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Розкласти картки по порядку і скласти з дитиною за ними казку. А потім запропонувати малюку вигадати казку у зворотньому напрямі – від останньої картки до першої.</w:t>
      </w:r>
    </w:p>
    <w:p w14:paraId="6C7D2F4E">
      <w:pPr>
        <w:shd w:val="clear" w:color="auto" w:fill="FFFFFF"/>
        <w:spacing w:after="0" w:line="240" w:lineRule="auto"/>
        <w:rPr>
          <w:rFonts w:ascii="Times New Roman" w:hAnsi="Times New Roman" w:eastAsia="Times New Roman" w:cs="Times New Roman"/>
          <w:b/>
          <w:bCs/>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b/>
          <w:bCs/>
          <w:color w:val="333333"/>
          <w:sz w:val="28"/>
          <w:szCs w:val="28"/>
          <w:lang w:val="uk-UA" w:eastAsia="ru-RU"/>
        </w:rPr>
        <w:t xml:space="preserve">  </w:t>
      </w:r>
      <w:r>
        <w:rPr>
          <w:rFonts w:ascii="Times New Roman" w:hAnsi="Times New Roman" w:eastAsia="Times New Roman" w:cs="Times New Roman"/>
          <w:b/>
          <w:bCs/>
          <w:color w:val="00B050"/>
          <w:sz w:val="28"/>
          <w:szCs w:val="28"/>
          <w:lang w:eastAsia="ru-RU"/>
        </w:rPr>
        <w:t>Розвиток узагальнення</w:t>
      </w:r>
    </w:p>
    <w:p w14:paraId="5D835260">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«Я знаю».</w:t>
      </w:r>
      <w:r>
        <w:rPr>
          <w:rFonts w:ascii="Times New Roman" w:hAnsi="Times New Roman" w:eastAsia="Times New Roman" w:cs="Times New Roman"/>
          <w:color w:val="FF0000"/>
          <w:sz w:val="28"/>
          <w:szCs w:val="28"/>
          <w:lang w:eastAsia="ru-RU"/>
        </w:rPr>
        <w:t>(4 -5 років)</w:t>
      </w:r>
    </w:p>
    <w:p w14:paraId="7800B83A">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Мета: продовжувати формувати поняття про узагальнюючі назви груп предметів, вчити добирати предмети до загальної групи.</w:t>
      </w:r>
    </w:p>
    <w:p w14:paraId="2D6AB03C">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Матеріал: м’яч.</w:t>
      </w:r>
    </w:p>
    <w:p w14:paraId="2C3E07E2">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2C045254">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Гра з використанням м’яча. В цій грі дитині пропонують загальну назву чи поняття, до якого потрібно добрати більш приватні, що до нього відносяться. Наприклад, просимо дитину назвати 5 імен хлопчиків. При називанні дитина повинна однією рукою одбивати м’яча об землю : «Я знаю 5 імен хлопчиків : Сашко – раз, Мишко – два, Сергій – три, Олексій – чотири, Денис – п’ять». Можна використовувати такі загальні поняття  - імена дівчат, дерева, країни, міста, назви річок, фрукти, ягоди, меблі, назви рослин, напої, продукти харчування, одяг, птахи, взуття, транспорт тощо. Кількість слів можна не обмежувати, тоді дитина повинна назвати їх якомога більше.</w:t>
      </w:r>
    </w:p>
    <w:p w14:paraId="7CA1FE5C">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«Назви одним словом» </w:t>
      </w:r>
      <w:r>
        <w:rPr>
          <w:rFonts w:ascii="Times New Roman" w:hAnsi="Times New Roman" w:eastAsia="Times New Roman" w:cs="Times New Roman"/>
          <w:color w:val="FF0000"/>
          <w:sz w:val="28"/>
          <w:szCs w:val="28"/>
          <w:lang w:eastAsia="ru-RU"/>
        </w:rPr>
        <w:t>(4 -5 років)</w:t>
      </w:r>
    </w:p>
    <w:p w14:paraId="77DA0B3D">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розвиток процесу узагальнення.</w:t>
      </w:r>
    </w:p>
    <w:p w14:paraId="4C05745C">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2E303FFC">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Дорослий називає три слова, що відносяться до однієї групи, а дитина повинна назвати їх одним узагальнюючим словом. Можна ускладнити гру – перш, ніж назвати узагальнююче слово, дитина повинна додати до названих трьох слів ще пару слів, які мають відношення до даної групи. Наприклад :</w:t>
      </w:r>
    </w:p>
    <w:tbl>
      <w:tblPr>
        <w:tblStyle w:val="3"/>
        <w:tblW w:w="0" w:type="auto"/>
        <w:tblInd w:w="1080" w:type="dxa"/>
        <w:shd w:val="clear" w:color="auto" w:fill="FFFFFF"/>
        <w:tblLayout w:type="autofit"/>
        <w:tblCellMar>
          <w:top w:w="0" w:type="dxa"/>
          <w:left w:w="0" w:type="dxa"/>
          <w:bottom w:w="0" w:type="dxa"/>
          <w:right w:w="0" w:type="dxa"/>
        </w:tblCellMar>
      </w:tblPr>
      <w:tblGrid>
        <w:gridCol w:w="3924"/>
        <w:gridCol w:w="4310"/>
      </w:tblGrid>
      <w:tr w14:paraId="5207F9E5">
        <w:tblPrEx>
          <w:shd w:val="clear" w:color="auto" w:fill="FFFFFF"/>
        </w:tblPrEx>
        <w:tc>
          <w:tcPr>
            <w:tcW w:w="3924" w:type="dxa"/>
            <w:shd w:val="clear" w:color="auto" w:fill="FFFFFF"/>
            <w:tcMar>
              <w:top w:w="0" w:type="dxa"/>
              <w:left w:w="108" w:type="dxa"/>
              <w:bottom w:w="0" w:type="dxa"/>
              <w:right w:w="108" w:type="dxa"/>
            </w:tcMar>
          </w:tcPr>
          <w:p w14:paraId="1E6EB4D4">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Молоток, пилка, топор -</w:t>
            </w:r>
          </w:p>
        </w:tc>
        <w:tc>
          <w:tcPr>
            <w:tcW w:w="4310" w:type="dxa"/>
            <w:shd w:val="clear" w:color="auto" w:fill="FFFFFF"/>
            <w:tcMar>
              <w:top w:w="0" w:type="dxa"/>
              <w:left w:w="108" w:type="dxa"/>
              <w:bottom w:w="0" w:type="dxa"/>
              <w:right w:w="108" w:type="dxa"/>
            </w:tcMar>
          </w:tcPr>
          <w:p w14:paraId="2C085E38">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Столярні інструменти,</w:t>
            </w:r>
          </w:p>
        </w:tc>
      </w:tr>
      <w:tr w14:paraId="1BEB02FB">
        <w:tblPrEx>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6C23A8A9">
            <w:pPr>
              <w:spacing w:after="0" w:line="240" w:lineRule="auto"/>
              <w:jc w:val="both"/>
              <w:rPr>
                <w:rFonts w:ascii="Times New Roman" w:hAnsi="Times New Roman" w:eastAsia="Times New Roman" w:cs="Times New Roman"/>
                <w:i/>
                <w:iCs/>
                <w:color w:val="auto"/>
                <w:sz w:val="28"/>
                <w:szCs w:val="28"/>
                <w:lang w:eastAsia="ru-RU"/>
              </w:rPr>
            </w:pPr>
            <w:r>
              <w:rPr>
                <w:rFonts w:ascii="Times New Roman" w:hAnsi="Times New Roman" w:eastAsia="Times New Roman" w:cs="Times New Roman"/>
                <w:i/>
                <w:iCs/>
                <w:color w:val="auto"/>
                <w:sz w:val="28"/>
                <w:szCs w:val="28"/>
                <w:lang w:eastAsia="ru-RU"/>
              </w:rPr>
              <w:t>Суп, каша, котлети -</w:t>
            </w:r>
          </w:p>
        </w:tc>
        <w:tc>
          <w:tcPr>
            <w:tcW w:w="4310" w:type="dxa"/>
            <w:shd w:val="clear" w:color="auto" w:fill="FFFFFF"/>
            <w:tcMar>
              <w:top w:w="0" w:type="dxa"/>
              <w:left w:w="108" w:type="dxa"/>
              <w:bottom w:w="0" w:type="dxa"/>
              <w:right w:w="108" w:type="dxa"/>
            </w:tcMar>
          </w:tcPr>
          <w:p w14:paraId="1A09363D">
            <w:pPr>
              <w:spacing w:after="0" w:line="240" w:lineRule="auto"/>
              <w:jc w:val="both"/>
              <w:rPr>
                <w:rFonts w:ascii="Times New Roman" w:hAnsi="Times New Roman" w:eastAsia="Times New Roman" w:cs="Times New Roman"/>
                <w:i/>
                <w:iCs/>
                <w:color w:val="auto"/>
                <w:sz w:val="28"/>
                <w:szCs w:val="28"/>
                <w:lang w:eastAsia="ru-RU"/>
              </w:rPr>
            </w:pPr>
            <w:r>
              <w:rPr>
                <w:rFonts w:ascii="Times New Roman" w:hAnsi="Times New Roman" w:eastAsia="Times New Roman" w:cs="Times New Roman"/>
                <w:i/>
                <w:iCs/>
                <w:color w:val="auto"/>
                <w:sz w:val="28"/>
                <w:szCs w:val="28"/>
                <w:lang w:eastAsia="ru-RU"/>
              </w:rPr>
              <w:t>Їжа, </w:t>
            </w:r>
          </w:p>
        </w:tc>
      </w:tr>
      <w:tr w14:paraId="3DC35F74">
        <w:tblPrEx>
          <w:shd w:val="clear" w:color="auto" w:fill="FFFFFF"/>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20C299E9">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Компот, сік, чай -</w:t>
            </w:r>
          </w:p>
        </w:tc>
        <w:tc>
          <w:tcPr>
            <w:tcW w:w="4310" w:type="dxa"/>
            <w:shd w:val="clear" w:color="auto" w:fill="FFFFFF"/>
            <w:tcMar>
              <w:top w:w="0" w:type="dxa"/>
              <w:left w:w="108" w:type="dxa"/>
              <w:bottom w:w="0" w:type="dxa"/>
              <w:right w:w="108" w:type="dxa"/>
            </w:tcMar>
          </w:tcPr>
          <w:p w14:paraId="5C6F781D">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Напої,</w:t>
            </w:r>
          </w:p>
        </w:tc>
      </w:tr>
      <w:tr w14:paraId="24096966">
        <w:tblPrEx>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10173AEE">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Кубики, ляльки, пірамідка -</w:t>
            </w:r>
          </w:p>
        </w:tc>
        <w:tc>
          <w:tcPr>
            <w:tcW w:w="4310" w:type="dxa"/>
            <w:shd w:val="clear" w:color="auto" w:fill="FFFFFF"/>
            <w:tcMar>
              <w:top w:w="0" w:type="dxa"/>
              <w:left w:w="108" w:type="dxa"/>
              <w:bottom w:w="0" w:type="dxa"/>
              <w:right w:w="108" w:type="dxa"/>
            </w:tcMar>
          </w:tcPr>
          <w:p w14:paraId="28D6295D">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Іграшки,</w:t>
            </w:r>
          </w:p>
        </w:tc>
      </w:tr>
      <w:tr w14:paraId="73C8BC1B">
        <w:tblPrEx>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3F97852B">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Рояль, скрипка, гармошка -</w:t>
            </w:r>
          </w:p>
        </w:tc>
        <w:tc>
          <w:tcPr>
            <w:tcW w:w="4310" w:type="dxa"/>
            <w:shd w:val="clear" w:color="auto" w:fill="FFFFFF"/>
            <w:tcMar>
              <w:top w:w="0" w:type="dxa"/>
              <w:left w:w="108" w:type="dxa"/>
              <w:bottom w:w="0" w:type="dxa"/>
              <w:right w:w="108" w:type="dxa"/>
            </w:tcMar>
          </w:tcPr>
          <w:p w14:paraId="150C7B77">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Музичні інструменти,</w:t>
            </w:r>
          </w:p>
        </w:tc>
      </w:tr>
      <w:tr w14:paraId="7E689666">
        <w:tblPrEx>
          <w:shd w:val="clear" w:color="auto" w:fill="FFFFFF"/>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4F49FC4E">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Ялинка, береза, тополя -</w:t>
            </w:r>
          </w:p>
        </w:tc>
        <w:tc>
          <w:tcPr>
            <w:tcW w:w="4310" w:type="dxa"/>
            <w:shd w:val="clear" w:color="auto" w:fill="FFFFFF"/>
            <w:tcMar>
              <w:top w:w="0" w:type="dxa"/>
              <w:left w:w="108" w:type="dxa"/>
              <w:bottom w:w="0" w:type="dxa"/>
              <w:right w:w="108" w:type="dxa"/>
            </w:tcMar>
          </w:tcPr>
          <w:p w14:paraId="4CE51C51">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Дерева,</w:t>
            </w:r>
          </w:p>
        </w:tc>
      </w:tr>
      <w:tr w14:paraId="358F409F">
        <w:tblPrEx>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5B884D31">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Жовтий, синій, червоний -</w:t>
            </w:r>
          </w:p>
        </w:tc>
        <w:tc>
          <w:tcPr>
            <w:tcW w:w="4310" w:type="dxa"/>
            <w:shd w:val="clear" w:color="auto" w:fill="FFFFFF"/>
            <w:tcMar>
              <w:top w:w="0" w:type="dxa"/>
              <w:left w:w="108" w:type="dxa"/>
              <w:bottom w:w="0" w:type="dxa"/>
              <w:right w:w="108" w:type="dxa"/>
            </w:tcMar>
          </w:tcPr>
          <w:p w14:paraId="4A4300A3">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Кольори,</w:t>
            </w:r>
          </w:p>
        </w:tc>
      </w:tr>
      <w:tr w14:paraId="4FF5E22A">
        <w:tblPrEx>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5DA2C74B">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Коло, квадрат, трикутник -</w:t>
            </w:r>
          </w:p>
        </w:tc>
        <w:tc>
          <w:tcPr>
            <w:tcW w:w="4310" w:type="dxa"/>
            <w:shd w:val="clear" w:color="auto" w:fill="FFFFFF"/>
            <w:tcMar>
              <w:top w:w="0" w:type="dxa"/>
              <w:left w:w="108" w:type="dxa"/>
              <w:bottom w:w="0" w:type="dxa"/>
              <w:right w:w="108" w:type="dxa"/>
            </w:tcMar>
          </w:tcPr>
          <w:p w14:paraId="00A52B7F">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Геометричні фігури,</w:t>
            </w:r>
          </w:p>
        </w:tc>
      </w:tr>
      <w:tr w14:paraId="04EFB6E4">
        <w:tblPrEx>
          <w:shd w:val="clear" w:color="auto" w:fill="FFFFFF"/>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5FBB34E0">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Яблуко, груша, слива -</w:t>
            </w:r>
          </w:p>
        </w:tc>
        <w:tc>
          <w:tcPr>
            <w:tcW w:w="4310" w:type="dxa"/>
            <w:shd w:val="clear" w:color="auto" w:fill="FFFFFF"/>
            <w:tcMar>
              <w:top w:w="0" w:type="dxa"/>
              <w:left w:w="108" w:type="dxa"/>
              <w:bottom w:w="0" w:type="dxa"/>
              <w:right w:w="108" w:type="dxa"/>
            </w:tcMar>
          </w:tcPr>
          <w:p w14:paraId="6999FE43">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Фрукти,</w:t>
            </w:r>
          </w:p>
        </w:tc>
      </w:tr>
      <w:tr w14:paraId="3A1BFD57">
        <w:tblPrEx>
          <w:shd w:val="clear" w:color="auto" w:fill="FFFFFF"/>
          <w:tblCellMar>
            <w:top w:w="0" w:type="dxa"/>
            <w:left w:w="0" w:type="dxa"/>
            <w:bottom w:w="0" w:type="dxa"/>
            <w:right w:w="0" w:type="dxa"/>
          </w:tblCellMar>
        </w:tblPrEx>
        <w:tc>
          <w:tcPr>
            <w:tcW w:w="3924" w:type="dxa"/>
            <w:shd w:val="clear" w:color="auto" w:fill="FFFFFF"/>
            <w:tcMar>
              <w:top w:w="0" w:type="dxa"/>
              <w:left w:w="108" w:type="dxa"/>
              <w:bottom w:w="0" w:type="dxa"/>
              <w:right w:w="108" w:type="dxa"/>
            </w:tcMar>
          </w:tcPr>
          <w:p w14:paraId="0DAD4BE9">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Капуста, картопля, морква -</w:t>
            </w:r>
          </w:p>
        </w:tc>
        <w:tc>
          <w:tcPr>
            <w:tcW w:w="4310" w:type="dxa"/>
            <w:shd w:val="clear" w:color="auto" w:fill="FFFFFF"/>
            <w:tcMar>
              <w:top w:w="0" w:type="dxa"/>
              <w:left w:w="108" w:type="dxa"/>
              <w:bottom w:w="0" w:type="dxa"/>
              <w:right w:w="108" w:type="dxa"/>
            </w:tcMar>
          </w:tcPr>
          <w:p w14:paraId="03426F47">
            <w:pPr>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Овочі.</w:t>
            </w:r>
          </w:p>
        </w:tc>
      </w:tr>
    </w:tbl>
    <w:p w14:paraId="45446805">
      <w:pPr>
        <w:shd w:val="clear" w:color="auto" w:fill="FFFFFF"/>
        <w:spacing w:after="0" w:line="240" w:lineRule="auto"/>
        <w:jc w:val="both"/>
        <w:rPr>
          <w:rFonts w:ascii="Times New Roman" w:hAnsi="Times New Roman" w:eastAsia="Times New Roman" w:cs="Times New Roman"/>
          <w:b/>
          <w:bCs/>
          <w:color w:val="00B050"/>
          <w:sz w:val="28"/>
          <w:szCs w:val="28"/>
          <w:lang w:val="uk-UA" w:eastAsia="ru-RU"/>
        </w:rPr>
      </w:pPr>
      <w:r>
        <w:rPr>
          <w:rFonts w:ascii="Times New Roman" w:hAnsi="Times New Roman" w:eastAsia="Times New Roman" w:cs="Times New Roman"/>
          <w:color w:val="00B050"/>
          <w:sz w:val="28"/>
          <w:szCs w:val="28"/>
          <w:lang w:val="uk-UA" w:eastAsia="ru-RU"/>
        </w:rPr>
        <w:t xml:space="preserve">                                             </w:t>
      </w:r>
      <w:r>
        <w:rPr>
          <w:rFonts w:ascii="Times New Roman" w:hAnsi="Times New Roman" w:eastAsia="Times New Roman" w:cs="Times New Roman"/>
          <w:b/>
          <w:bCs/>
          <w:color w:val="00B050"/>
          <w:sz w:val="28"/>
          <w:szCs w:val="28"/>
          <w:lang w:val="uk-UA" w:eastAsia="ru-RU"/>
        </w:rPr>
        <w:t xml:space="preserve"> Розвиток мислення</w:t>
      </w:r>
    </w:p>
    <w:p w14:paraId="7A80F121">
      <w:pPr>
        <w:shd w:val="clear" w:color="auto" w:fill="FFFFFF"/>
        <w:spacing w:after="0" w:line="240" w:lineRule="auto"/>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«Один зайвий».</w:t>
      </w:r>
      <w:r>
        <w:rPr>
          <w:rFonts w:ascii="Times New Roman" w:hAnsi="Times New Roman" w:eastAsia="Times New Roman" w:cs="Times New Roman"/>
          <w:color w:val="FF0000"/>
          <w:sz w:val="28"/>
          <w:szCs w:val="28"/>
          <w:lang w:eastAsia="ru-RU"/>
        </w:rPr>
        <w:t>(4 -5 років)</w:t>
      </w:r>
    </w:p>
    <w:p w14:paraId="25811592">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i/>
          <w:iCs/>
          <w:color w:val="auto"/>
          <w:sz w:val="28"/>
          <w:szCs w:val="28"/>
          <w:lang w:eastAsia="ru-RU"/>
        </w:rPr>
        <w:t xml:space="preserve"> </w:t>
      </w:r>
      <w:r>
        <w:rPr>
          <w:rFonts w:ascii="Times New Roman" w:hAnsi="Times New Roman" w:eastAsia="Times New Roman" w:cs="Times New Roman"/>
          <w:color w:val="auto"/>
          <w:sz w:val="28"/>
          <w:szCs w:val="28"/>
          <w:lang w:eastAsia="ru-RU"/>
        </w:rPr>
        <w:t>вчити дітей узагальнювати предмети за подібними ознаками і визначати предмет, що не відноситься до даної групи.</w:t>
      </w:r>
    </w:p>
    <w:p w14:paraId="44483AB9">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картки з предметними малюнками.</w:t>
      </w:r>
    </w:p>
    <w:p w14:paraId="7EB7544F">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30B4BB28">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Запропонувати дитині розглянути картку і назвати зображені на ній предмети. Подумати, який один предмет є зайвим і чому. Назвати інші предмети одним узагальнюючим словом.</w:t>
      </w:r>
    </w:p>
    <w:p w14:paraId="4C47EFBE">
      <w:pPr>
        <w:shd w:val="clear" w:color="auto" w:fill="FFFFFF"/>
        <w:spacing w:after="0" w:line="240" w:lineRule="auto"/>
        <w:jc w:val="both"/>
        <w:rPr>
          <w:rFonts w:ascii="Times New Roman" w:hAnsi="Times New Roman" w:eastAsia="Times New Roman" w:cs="Times New Roman"/>
          <w:color w:val="FF0000"/>
          <w:sz w:val="28"/>
          <w:szCs w:val="28"/>
          <w:lang w:val="uk-UA"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ab/>
      </w:r>
    </w:p>
    <w:p w14:paraId="0CCF5FFE">
      <w:pPr>
        <w:shd w:val="clear" w:color="auto" w:fill="FFFFFF"/>
        <w:spacing w:after="0" w:line="240" w:lineRule="auto"/>
        <w:ind w:firstLine="980" w:firstLineChars="350"/>
        <w:jc w:val="both"/>
        <w:rPr>
          <w:rFonts w:ascii="Times New Roman" w:hAnsi="Times New Roman" w:eastAsia="Times New Roman" w:cs="Times New Roman"/>
          <w:color w:val="333333"/>
          <w:sz w:val="28"/>
          <w:szCs w:val="28"/>
          <w:lang w:eastAsia="ru-RU"/>
        </w:rPr>
      </w:pPr>
      <w:bookmarkStart w:id="0" w:name="_GoBack"/>
      <w:bookmarkEnd w:id="0"/>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«Хто спостережливий?»</w:t>
      </w:r>
      <w:r>
        <w:rPr>
          <w:rFonts w:ascii="Times New Roman" w:hAnsi="Times New Roman" w:eastAsia="Times New Roman" w:cs="Times New Roman"/>
          <w:color w:val="FF0000"/>
          <w:sz w:val="28"/>
          <w:szCs w:val="28"/>
          <w:lang w:eastAsia="ru-RU"/>
        </w:rPr>
        <w:t> (4 -5 років)</w:t>
      </w:r>
    </w:p>
    <w:p w14:paraId="23D00C93">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розвиток сприйняття форми у дитини.</w:t>
      </w:r>
    </w:p>
    <w:p w14:paraId="74928015">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8F01A9E">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Просимо дитину за 1 хвилину назвати 5 предметів певної форми – круглі, квадратні, трикутні, прямокутні, овальні тощо. Повторювати предмети не можна. Можна організувати гру з групою дітей. Кожна дитина буде по черзі називати предмети певної  форми. Таким чином, буде названо багато предметів, що сприятиме розвитку кожної дитини.</w:t>
      </w:r>
    </w:p>
    <w:p w14:paraId="64BFEF0A">
      <w:pPr>
        <w:shd w:val="clear" w:color="auto" w:fill="FFFFFF"/>
        <w:spacing w:after="0" w:line="240" w:lineRule="auto"/>
        <w:jc w:val="both"/>
        <w:rPr>
          <w:rFonts w:ascii="Times New Roman" w:hAnsi="Times New Roman" w:eastAsia="Times New Roman" w:cs="Times New Roman"/>
          <w:color w:val="333333"/>
          <w:sz w:val="28"/>
          <w:szCs w:val="28"/>
          <w:lang w:val="uk-UA"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uk-UA" w:eastAsia="ru-RU"/>
        </w:rPr>
        <w:t xml:space="preserve">                   </w:t>
      </w:r>
    </w:p>
    <w:p w14:paraId="3E05E1F2">
      <w:pPr>
        <w:shd w:val="clear" w:color="auto" w:fill="FFFFFF"/>
        <w:spacing w:after="0" w:line="240" w:lineRule="auto"/>
        <w:ind w:firstLine="1260" w:firstLineChars="450"/>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uk-UA" w:eastAsia="ru-RU"/>
        </w:rPr>
        <w:t xml:space="preserve"> </w:t>
      </w: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«Заповни матрицю»</w:t>
      </w:r>
      <w:r>
        <w:rPr>
          <w:rFonts w:ascii="Times New Roman" w:hAnsi="Times New Roman" w:eastAsia="Times New Roman" w:cs="Times New Roman"/>
          <w:color w:val="FF0000"/>
          <w:sz w:val="28"/>
          <w:szCs w:val="28"/>
          <w:lang w:eastAsia="ru-RU"/>
        </w:rPr>
        <w:t> (5 – 6 років)</w:t>
      </w:r>
    </w:p>
    <w:p w14:paraId="643CB25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навчання вмінню впорядковувати предмети за зовнішніми ознаками.</w:t>
      </w:r>
    </w:p>
    <w:p w14:paraId="5BD6DC93">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матриця 2 на 2 і 3 на 3.</w:t>
      </w:r>
    </w:p>
    <w:p w14:paraId="5F6E9DEF">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0AB4554E">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 середині матриці є предмети чи фігури, які розташовані в певній послідовності та закономірності. Одного предмета не вистачає, на його місці стоїть знак питання. Запропонуйте дитині знайти закономірність розташування предметів в матриці і знайти відсутній предмет серед тих, що пронумеровані і знаходяться поза матрицею.</w:t>
      </w:r>
    </w:p>
    <w:p w14:paraId="1B2A6DE4">
      <w:pPr>
        <w:shd w:val="clear" w:color="auto" w:fill="FFFFFF"/>
        <w:spacing w:after="0" w:line="240" w:lineRule="auto"/>
        <w:jc w:val="center"/>
        <w:rPr>
          <w:rFonts w:ascii="Times New Roman" w:hAnsi="Times New Roman" w:eastAsia="Times New Roman" w:cs="Times New Roman"/>
          <w:color w:val="FF0000"/>
          <w:sz w:val="28"/>
          <w:szCs w:val="28"/>
          <w:lang w:val="uk-UA" w:eastAsia="ru-RU"/>
        </w:rPr>
      </w:pPr>
    </w:p>
    <w:p w14:paraId="35D8DE40">
      <w:pPr>
        <w:shd w:val="clear" w:color="auto" w:fill="FFFFFF"/>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«Білий лист»</w:t>
      </w:r>
      <w:r>
        <w:rPr>
          <w:rFonts w:ascii="Times New Roman" w:hAnsi="Times New Roman" w:eastAsia="Times New Roman" w:cs="Times New Roman"/>
          <w:color w:val="FF0000"/>
          <w:sz w:val="28"/>
          <w:szCs w:val="28"/>
          <w:lang w:eastAsia="ru-RU"/>
        </w:rPr>
        <w:t>  (5 - 6 років)</w:t>
      </w:r>
    </w:p>
    <w:p w14:paraId="7F65FA5C">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розвивати сприйняття таких якостей предмета як форма, величина, а також розвиток дрібної моторики руки.</w:t>
      </w:r>
    </w:p>
    <w:p w14:paraId="3410047C">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фігури, зображені на аркуші та розфарбовані в темно – рожевий колір, і такі самі фігури, вирізані з білого паперу.</w:t>
      </w:r>
    </w:p>
    <w:p w14:paraId="6EC1DF88">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33BBA3CA">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Необхідно закрити кольорові зображення білими фігурами. Результатом буде білий аркуш паперу.</w:t>
      </w:r>
    </w:p>
    <w:p w14:paraId="6AA5EE80">
      <w:pPr>
        <w:shd w:val="clear" w:color="auto" w:fill="FFFFFF"/>
        <w:spacing w:after="0" w:line="240" w:lineRule="auto"/>
        <w:rPr>
          <w:rFonts w:ascii="Times New Roman" w:hAnsi="Times New Roman" w:eastAsia="Times New Roman" w:cs="Times New Roman"/>
          <w:color w:val="FF0000"/>
          <w:sz w:val="28"/>
          <w:szCs w:val="28"/>
          <w:lang w:val="uk-UA" w:eastAsia="ru-RU"/>
        </w:rPr>
      </w:pPr>
      <w:r>
        <w:rPr>
          <w:rFonts w:ascii="Times New Roman" w:hAnsi="Times New Roman" w:eastAsia="Times New Roman" w:cs="Times New Roman"/>
          <w:color w:val="FF0000"/>
          <w:sz w:val="28"/>
          <w:szCs w:val="28"/>
          <w:lang w:val="uk-UA" w:eastAsia="ru-RU"/>
        </w:rPr>
        <w:t xml:space="preserve">                       </w:t>
      </w:r>
    </w:p>
    <w:p w14:paraId="5C214A5B">
      <w:pPr>
        <w:shd w:val="clear" w:color="auto" w:fill="FFFFFF"/>
        <w:spacing w:after="0" w:line="240" w:lineRule="auto"/>
        <w:ind w:firstLine="1820" w:firstLineChars="650"/>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val="uk-UA" w:eastAsia="ru-RU"/>
        </w:rPr>
        <w:t xml:space="preserve"> Дидактична </w:t>
      </w:r>
      <w:r>
        <w:rPr>
          <w:rFonts w:ascii="Times New Roman" w:hAnsi="Times New Roman" w:eastAsia="Times New Roman" w:cs="Times New Roman"/>
          <w:color w:val="FF0000"/>
          <w:sz w:val="28"/>
          <w:szCs w:val="28"/>
          <w:lang w:eastAsia="ru-RU"/>
        </w:rPr>
        <w:t>гра </w:t>
      </w:r>
      <w:r>
        <w:rPr>
          <w:rFonts w:ascii="Times New Roman" w:hAnsi="Times New Roman" w:eastAsia="Times New Roman" w:cs="Times New Roman"/>
          <w:b/>
          <w:bCs/>
          <w:color w:val="FF0000"/>
          <w:sz w:val="28"/>
          <w:szCs w:val="28"/>
          <w:lang w:eastAsia="ru-RU"/>
        </w:rPr>
        <w:t>«Доміно»</w:t>
      </w:r>
      <w:r>
        <w:rPr>
          <w:rFonts w:ascii="Times New Roman" w:hAnsi="Times New Roman" w:eastAsia="Times New Roman" w:cs="Times New Roman"/>
          <w:color w:val="FF0000"/>
          <w:sz w:val="28"/>
          <w:szCs w:val="28"/>
          <w:lang w:eastAsia="ru-RU"/>
        </w:rPr>
        <w:t> (5 - 6 років)</w:t>
      </w:r>
    </w:p>
    <w:p w14:paraId="05E7072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Мета: </w:t>
      </w:r>
      <w:r>
        <w:rPr>
          <w:rFonts w:ascii="Times New Roman" w:hAnsi="Times New Roman" w:eastAsia="Times New Roman" w:cs="Times New Roman"/>
          <w:color w:val="auto"/>
          <w:sz w:val="28"/>
          <w:szCs w:val="28"/>
          <w:lang w:eastAsia="ru-RU"/>
        </w:rPr>
        <w:t>розвивати вміння знаходити відмінні і загальні ознаки.</w:t>
      </w:r>
    </w:p>
    <w:p w14:paraId="7831C2DD">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ряд зображень.</w:t>
      </w:r>
    </w:p>
    <w:p w14:paraId="5A24BC07">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116B9873">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Завдання дитині: «В кожному ряді покажи картинку, яка відрізняється від інших, і скажи - чому».</w:t>
      </w:r>
    </w:p>
    <w:p w14:paraId="6F9B5E38">
      <w:pPr>
        <w:shd w:val="clear" w:color="auto" w:fill="FFFFFF"/>
        <w:spacing w:after="0" w:line="240" w:lineRule="auto"/>
        <w:jc w:val="center"/>
        <w:rPr>
          <w:rFonts w:ascii="Times New Roman" w:hAnsi="Times New Roman" w:eastAsia="Times New Roman" w:cs="Times New Roman"/>
          <w:color w:val="FF0000"/>
          <w:sz w:val="28"/>
          <w:szCs w:val="28"/>
          <w:lang w:val="uk-UA" w:eastAsia="ru-RU"/>
        </w:rPr>
      </w:pPr>
    </w:p>
    <w:p w14:paraId="27999856">
      <w:pPr>
        <w:shd w:val="clear" w:color="auto" w:fill="FFFFFF"/>
        <w:spacing w:after="0" w:line="240" w:lineRule="auto"/>
        <w:jc w:val="center"/>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«Знайди два однакових предмети»</w:t>
      </w:r>
      <w:r>
        <w:rPr>
          <w:rFonts w:ascii="Times New Roman" w:hAnsi="Times New Roman" w:eastAsia="Times New Roman" w:cs="Times New Roman"/>
          <w:color w:val="FF0000"/>
          <w:sz w:val="28"/>
          <w:szCs w:val="28"/>
          <w:lang w:eastAsia="ru-RU"/>
        </w:rPr>
        <w:t> (5 - 6 років)</w:t>
      </w:r>
    </w:p>
    <w:p w14:paraId="07EF6EF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Мета: </w:t>
      </w:r>
      <w:r>
        <w:rPr>
          <w:rFonts w:ascii="Times New Roman" w:hAnsi="Times New Roman" w:eastAsia="Times New Roman" w:cs="Times New Roman"/>
          <w:color w:val="auto"/>
          <w:sz w:val="28"/>
          <w:szCs w:val="28"/>
          <w:lang w:eastAsia="ru-RU"/>
        </w:rPr>
        <w:t>вчити дитину відшукувати однакові якості чи ознаки предмета.</w:t>
      </w:r>
    </w:p>
    <w:p w14:paraId="7B497867">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Матеріал:</w:t>
      </w:r>
      <w:r>
        <w:rPr>
          <w:rFonts w:ascii="Times New Roman" w:hAnsi="Times New Roman" w:eastAsia="Times New Roman" w:cs="Times New Roman"/>
          <w:color w:val="auto"/>
          <w:sz w:val="28"/>
          <w:szCs w:val="28"/>
          <w:lang w:eastAsia="ru-RU"/>
        </w:rPr>
        <w:t xml:space="preserve"> ряд предметних малюнків.</w:t>
      </w:r>
    </w:p>
    <w:p w14:paraId="5F57F468">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4F83826E">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Перед дитиною кладуть аркуш з рядами предметних малюнків, пропонують виконати завдання : «Серед декількох предметів знайти два однакових».</w:t>
      </w:r>
    </w:p>
    <w:p w14:paraId="35AA87CE">
      <w:pPr>
        <w:shd w:val="clear" w:color="auto" w:fill="FFFFFF"/>
        <w:spacing w:after="0" w:line="240" w:lineRule="auto"/>
        <w:jc w:val="center"/>
        <w:rPr>
          <w:rFonts w:ascii="Times New Roman" w:hAnsi="Times New Roman" w:eastAsia="Times New Roman" w:cs="Times New Roman"/>
          <w:color w:val="FF0000"/>
          <w:sz w:val="28"/>
          <w:szCs w:val="28"/>
          <w:lang w:val="uk-UA" w:eastAsia="ru-RU"/>
        </w:rPr>
      </w:pPr>
    </w:p>
    <w:p w14:paraId="2B7B5CB6">
      <w:pPr>
        <w:shd w:val="clear" w:color="auto" w:fill="FFFFFF"/>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«Підбери пару предметів»</w:t>
      </w:r>
      <w:r>
        <w:rPr>
          <w:rFonts w:ascii="Times New Roman" w:hAnsi="Times New Roman" w:eastAsia="Times New Roman" w:cs="Times New Roman"/>
          <w:color w:val="FF0000"/>
          <w:sz w:val="28"/>
          <w:szCs w:val="28"/>
          <w:lang w:eastAsia="ru-RU"/>
        </w:rPr>
        <w:t> (5 - 6 років)</w:t>
      </w:r>
    </w:p>
    <w:p w14:paraId="0A6F0F9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розвивати логічне мислення.</w:t>
      </w:r>
    </w:p>
    <w:p w14:paraId="6E61F50B">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 xml:space="preserve">Матеріал: </w:t>
      </w:r>
      <w:r>
        <w:rPr>
          <w:rFonts w:ascii="Times New Roman" w:hAnsi="Times New Roman" w:eastAsia="Times New Roman" w:cs="Times New Roman"/>
          <w:color w:val="auto"/>
          <w:sz w:val="28"/>
          <w:szCs w:val="28"/>
          <w:lang w:eastAsia="ru-RU"/>
        </w:rPr>
        <w:t>аркуші з предметними малюнками.</w:t>
      </w:r>
    </w:p>
    <w:p w14:paraId="17AD8709">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4D9BB0B0">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Запропонувати дитині підібрати можливі пари серед запропонованих предметів:</w:t>
      </w:r>
    </w:p>
    <w:p w14:paraId="19C40F83">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b/>
          <w:bCs/>
          <w:i/>
          <w:iCs/>
          <w:color w:val="auto"/>
          <w:sz w:val="28"/>
          <w:szCs w:val="28"/>
          <w:lang w:eastAsia="ru-RU"/>
        </w:rPr>
        <w:t>Серія №1</w:t>
      </w:r>
      <w:r>
        <w:rPr>
          <w:rFonts w:ascii="Times New Roman" w:hAnsi="Times New Roman" w:eastAsia="Times New Roman" w:cs="Times New Roman"/>
          <w:b/>
          <w:bCs/>
          <w:i/>
          <w:iCs/>
          <w:color w:val="auto"/>
          <w:sz w:val="28"/>
          <w:szCs w:val="28"/>
          <w:lang w:val="uk-UA" w:eastAsia="ru-RU"/>
        </w:rPr>
        <w:t xml:space="preserve"> </w:t>
      </w:r>
      <w:r>
        <w:rPr>
          <w:rFonts w:ascii="Times New Roman" w:hAnsi="Times New Roman" w:eastAsia="Times New Roman" w:cs="Times New Roman"/>
          <w:color w:val="auto"/>
          <w:sz w:val="28"/>
          <w:szCs w:val="28"/>
          <w:lang w:val="uk-UA" w:eastAsia="ru-RU"/>
        </w:rPr>
        <w:t xml:space="preserve">                                                                                                                                        </w:t>
      </w:r>
    </w:p>
    <w:p w14:paraId="1ED33B29">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Ялинка і дерево – обидві рослини,</w:t>
      </w:r>
      <w:r>
        <w:rPr>
          <w:rFonts w:ascii="Times New Roman" w:hAnsi="Times New Roman" w:eastAsia="Times New Roman" w:cs="Times New Roman"/>
          <w:color w:val="auto"/>
          <w:sz w:val="28"/>
          <w:szCs w:val="28"/>
          <w:lang w:val="uk-UA" w:eastAsia="ru-RU"/>
        </w:rPr>
        <w:t xml:space="preserve">                                                                                                 </w:t>
      </w:r>
    </w:p>
    <w:p w14:paraId="581586B5">
      <w:pPr>
        <w:shd w:val="clear" w:color="auto" w:fill="FFFFFF"/>
        <w:spacing w:after="0" w:line="240" w:lineRule="auto"/>
        <w:jc w:val="both"/>
        <w:rPr>
          <w:rFonts w:ascii="Times New Roman" w:hAnsi="Times New Roman" w:eastAsia="Times New Roman" w:cs="Times New Roman"/>
          <w:color w:val="auto"/>
          <w:sz w:val="28"/>
          <w:szCs w:val="28"/>
          <w:lang w:val="uk-UA" w:eastAsia="ru-RU"/>
        </w:rPr>
      </w:pPr>
      <w:r>
        <w:rPr>
          <w:rFonts w:ascii="Times New Roman" w:hAnsi="Times New Roman" w:eastAsia="Times New Roman" w:cs="Times New Roman"/>
          <w:color w:val="auto"/>
          <w:sz w:val="28"/>
          <w:szCs w:val="28"/>
          <w:lang w:eastAsia="ru-RU"/>
        </w:rPr>
        <w:t>Дерево і яблуко – яблука ростуть на деревах,</w:t>
      </w:r>
      <w:r>
        <w:rPr>
          <w:rFonts w:ascii="Times New Roman" w:hAnsi="Times New Roman" w:eastAsia="Times New Roman" w:cs="Times New Roman"/>
          <w:color w:val="auto"/>
          <w:sz w:val="28"/>
          <w:szCs w:val="28"/>
          <w:lang w:val="uk-UA" w:eastAsia="ru-RU"/>
        </w:rPr>
        <w:t xml:space="preserve">                                                                              </w:t>
      </w:r>
    </w:p>
    <w:p w14:paraId="14FC1D31">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Яблуко і каструля – можна варити компот,</w:t>
      </w:r>
    </w:p>
    <w:p w14:paraId="7C7F3B8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Трикутник і ялинка – гілочки трикутної форми,</w:t>
      </w:r>
    </w:p>
    <w:p w14:paraId="6324BE4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Серія №2</w:t>
      </w:r>
    </w:p>
    <w:p w14:paraId="0E1CE2EF">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Груша і чашка – випити з чашки грушевий компот,</w:t>
      </w:r>
    </w:p>
    <w:p w14:paraId="7F7C9F3D">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Груша і лист – обидва з дерева,</w:t>
      </w:r>
    </w:p>
    <w:p w14:paraId="6A354822">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Квадрат і груша (лист, шишка, чашка) – квадрат це столик, предмети можна на нього класти,</w:t>
      </w:r>
    </w:p>
    <w:p w14:paraId="3CF48B93">
      <w:pPr>
        <w:shd w:val="clear" w:color="auto" w:fill="FFFFFF"/>
        <w:spacing w:after="0" w:line="240" w:lineRule="auto"/>
        <w:jc w:val="both"/>
        <w:rPr>
          <w:rFonts w:ascii="Times New Roman" w:hAnsi="Times New Roman" w:eastAsia="Times New Roman" w:cs="Times New Roman"/>
          <w:b/>
          <w:bCs/>
          <w:i/>
          <w:iCs/>
          <w:color w:val="auto"/>
          <w:sz w:val="28"/>
          <w:szCs w:val="28"/>
          <w:lang w:eastAsia="ru-RU"/>
        </w:rPr>
      </w:pPr>
      <w:r>
        <w:rPr>
          <w:rFonts w:ascii="Times New Roman" w:hAnsi="Times New Roman" w:eastAsia="Times New Roman" w:cs="Times New Roman"/>
          <w:b/>
          <w:bCs/>
          <w:i/>
          <w:iCs/>
          <w:color w:val="auto"/>
          <w:sz w:val="28"/>
          <w:szCs w:val="28"/>
          <w:lang w:eastAsia="ru-RU"/>
        </w:rPr>
        <w:t>Серія №3</w:t>
      </w:r>
    </w:p>
    <w:p w14:paraId="23B62CC1">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Птаха і яйце – пташка вилупилась з яйця,</w:t>
      </w:r>
    </w:p>
    <w:p w14:paraId="1A359EFD">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Яйце і колесо (горіх) – можна котити,</w:t>
      </w:r>
    </w:p>
    <w:p w14:paraId="434968EB">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Колесо і горіх – поїхати в ліс машиною за горіхами,</w:t>
      </w:r>
    </w:p>
    <w:p w14:paraId="403EE6D6">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Пензлик і птах (яйце, горіх, колесо) – можна намалювати,</w:t>
      </w:r>
    </w:p>
    <w:p w14:paraId="74A38D39">
      <w:pPr>
        <w:shd w:val="clear" w:color="auto" w:fill="FFFFFF"/>
        <w:spacing w:after="0" w:line="240" w:lineRule="auto"/>
        <w:jc w:val="both"/>
        <w:rPr>
          <w:rFonts w:ascii="Times New Roman" w:hAnsi="Times New Roman" w:eastAsia="Times New Roman" w:cs="Times New Roman"/>
          <w:b/>
          <w:bCs/>
          <w:i/>
          <w:iCs/>
          <w:color w:val="auto"/>
          <w:sz w:val="28"/>
          <w:szCs w:val="28"/>
          <w:lang w:eastAsia="ru-RU"/>
        </w:rPr>
      </w:pPr>
      <w:r>
        <w:rPr>
          <w:rFonts w:ascii="Times New Roman" w:hAnsi="Times New Roman" w:eastAsia="Times New Roman" w:cs="Times New Roman"/>
          <w:b/>
          <w:bCs/>
          <w:i/>
          <w:iCs/>
          <w:color w:val="auto"/>
          <w:sz w:val="28"/>
          <w:szCs w:val="28"/>
          <w:lang w:eastAsia="ru-RU"/>
        </w:rPr>
        <w:t>Серія №4</w:t>
      </w:r>
    </w:p>
    <w:p w14:paraId="28B61FE4">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Олівець і курчатко (машинка, метелик, білка) – можна намалювати олівцем,</w:t>
      </w:r>
    </w:p>
    <w:p w14:paraId="2C2CF51F">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Олівець і машинка – обидва червоні,</w:t>
      </w:r>
    </w:p>
    <w:p w14:paraId="5FBC5F08">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Машинка і білка – можна поїхати до лісу машиною і побачити білку,</w:t>
      </w:r>
    </w:p>
    <w:p w14:paraId="12239599">
      <w:pPr>
        <w:shd w:val="clear" w:color="auto" w:fill="FFFFFF"/>
        <w:spacing w:after="0" w:line="240" w:lineRule="auto"/>
        <w:jc w:val="both"/>
        <w:rPr>
          <w:rFonts w:ascii="Times New Roman" w:hAnsi="Times New Roman" w:eastAsia="Times New Roman" w:cs="Times New Roman"/>
          <w:color w:val="333333"/>
          <w:sz w:val="28"/>
          <w:szCs w:val="28"/>
          <w:lang w:val="uk-UA" w:eastAsia="ru-RU"/>
        </w:rPr>
      </w:pPr>
      <w:r>
        <w:rPr>
          <w:rFonts w:ascii="Times New Roman" w:hAnsi="Times New Roman" w:eastAsia="Times New Roman" w:cs="Times New Roman"/>
          <w:color w:val="auto"/>
          <w:sz w:val="28"/>
          <w:szCs w:val="28"/>
          <w:lang w:eastAsia="ru-RU"/>
        </w:rPr>
        <w:t>Машинка і курчатко – ми купляємо курчат на базарі і веземо додому машиною.</w:t>
      </w:r>
      <w:r>
        <w:rPr>
          <w:rFonts w:ascii="Times New Roman" w:hAnsi="Times New Roman" w:eastAsia="Times New Roman" w:cs="Times New Roman"/>
          <w:color w:val="auto"/>
          <w:sz w:val="28"/>
          <w:szCs w:val="28"/>
          <w:lang w:val="uk-UA" w:eastAsia="ru-RU"/>
        </w:rPr>
        <w:t xml:space="preserve">     </w:t>
      </w:r>
      <w:r>
        <w:rPr>
          <w:rFonts w:ascii="Times New Roman" w:hAnsi="Times New Roman" w:eastAsia="Times New Roman" w:cs="Times New Roman"/>
          <w:color w:val="333333"/>
          <w:sz w:val="28"/>
          <w:szCs w:val="28"/>
          <w:lang w:val="uk-UA" w:eastAsia="ru-RU"/>
        </w:rPr>
        <w:t xml:space="preserve">         </w:t>
      </w:r>
    </w:p>
    <w:p w14:paraId="72B6C7D0">
      <w:pPr>
        <w:shd w:val="clear" w:color="auto" w:fill="FFFFFF"/>
        <w:spacing w:after="0" w:line="240" w:lineRule="auto"/>
        <w:jc w:val="both"/>
        <w:rPr>
          <w:rFonts w:ascii="Times New Roman" w:hAnsi="Times New Roman" w:eastAsia="Times New Roman" w:cs="Times New Roman"/>
          <w:color w:val="333333"/>
          <w:sz w:val="28"/>
          <w:szCs w:val="28"/>
          <w:lang w:val="uk-UA" w:eastAsia="ru-RU"/>
        </w:rPr>
      </w:pPr>
      <w:r>
        <w:rPr>
          <w:rFonts w:ascii="Times New Roman" w:hAnsi="Times New Roman" w:eastAsia="Times New Roman" w:cs="Times New Roman"/>
          <w:color w:val="333333"/>
          <w:sz w:val="28"/>
          <w:szCs w:val="28"/>
          <w:lang w:val="uk-UA" w:eastAsia="ru-RU"/>
        </w:rPr>
        <w:t xml:space="preserve">                                </w:t>
      </w:r>
    </w:p>
    <w:p w14:paraId="2785A414">
      <w:pPr>
        <w:shd w:val="clear" w:color="auto" w:fill="FFFFFF"/>
        <w:spacing w:after="0" w:line="240" w:lineRule="auto"/>
        <w:ind w:firstLine="1260" w:firstLineChars="450"/>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FF0000"/>
          <w:sz w:val="28"/>
          <w:szCs w:val="28"/>
          <w:lang w:val="uk-UA" w:eastAsia="ru-RU"/>
        </w:rPr>
        <w:t>Дидактична</w:t>
      </w:r>
      <w:r>
        <w:rPr>
          <w:rFonts w:ascii="Times New Roman" w:hAnsi="Times New Roman" w:eastAsia="Times New Roman" w:cs="Times New Roman"/>
          <w:color w:val="FF0000"/>
          <w:sz w:val="28"/>
          <w:szCs w:val="28"/>
          <w:lang w:eastAsia="ru-RU"/>
        </w:rPr>
        <w:t xml:space="preserve"> гра </w:t>
      </w:r>
      <w:r>
        <w:rPr>
          <w:rFonts w:ascii="Times New Roman" w:hAnsi="Times New Roman" w:eastAsia="Times New Roman" w:cs="Times New Roman"/>
          <w:b/>
          <w:bCs/>
          <w:color w:val="FF0000"/>
          <w:sz w:val="28"/>
          <w:szCs w:val="28"/>
          <w:lang w:eastAsia="ru-RU"/>
        </w:rPr>
        <w:t>«Хто літає» </w:t>
      </w:r>
      <w:r>
        <w:rPr>
          <w:rFonts w:ascii="Times New Roman" w:hAnsi="Times New Roman" w:eastAsia="Times New Roman" w:cs="Times New Roman"/>
          <w:color w:val="FF0000"/>
          <w:sz w:val="28"/>
          <w:szCs w:val="28"/>
          <w:lang w:eastAsia="ru-RU"/>
        </w:rPr>
        <w:t>(4 – 5 років)</w:t>
      </w:r>
    </w:p>
    <w:p w14:paraId="59332FF5">
      <w:pPr>
        <w:shd w:val="clear" w:color="auto" w:fill="FFFFFF"/>
        <w:spacing w:after="0" w:line="240" w:lineRule="auto"/>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bCs/>
          <w:i/>
          <w:iCs/>
          <w:color w:val="auto"/>
          <w:sz w:val="28"/>
          <w:szCs w:val="28"/>
          <w:lang w:eastAsia="ru-RU"/>
        </w:rPr>
        <w:t>Мета:</w:t>
      </w:r>
      <w:r>
        <w:rPr>
          <w:rFonts w:ascii="Times New Roman" w:hAnsi="Times New Roman" w:eastAsia="Times New Roman" w:cs="Times New Roman"/>
          <w:color w:val="auto"/>
          <w:sz w:val="28"/>
          <w:szCs w:val="28"/>
          <w:lang w:eastAsia="ru-RU"/>
        </w:rPr>
        <w:t xml:space="preserve"> сприяти формуванню уваги дитини та її інтелектуальних здібностей; вчити дітей виділяти головні суттєві ознаки предмета.</w:t>
      </w:r>
    </w:p>
    <w:p w14:paraId="4ECB20FE">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421D6C39">
      <w:pPr>
        <w:shd w:val="clear" w:color="auto" w:fill="FFFFFF"/>
        <w:spacing w:after="0" w:line="240" w:lineRule="auto"/>
        <w:ind w:firstLine="420" w:firstLineChars="15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Гра може проводитися як з однією дитиною, так і з підгрупою дітей. Дорослий є ведучим, він говорить : «Увага! Зараз ми з’ясуємо, хто може літати, а хто не може. Я буду запитувати вас, а ви відразу ж відповідайте. Якщо я назву щось чи когось, хто вміє літати, наприклад – горобець, ви відповідаєте – «літає» та махаєте руками, наче крилами (показ). Якщо ж я запитаю про щось чи когось, хто не літає, наприклад – поросятко, то мовчіть і не піднімайте рук. Увага! Почали! Орел літає? Горобець літає? Корова літає? тощо ».</w:t>
      </w:r>
    </w:p>
    <w:p w14:paraId="71E46383">
      <w:pPr>
        <w:shd w:val="clear" w:color="auto" w:fill="FFFFFF"/>
        <w:spacing w:after="0" w:line="240" w:lineRule="auto"/>
        <w:jc w:val="center"/>
        <w:rPr>
          <w:rFonts w:ascii="Times New Roman" w:hAnsi="Times New Roman" w:eastAsia="Times New Roman" w:cs="Times New Roman"/>
          <w:b/>
          <w:bCs/>
          <w:color w:val="00B050"/>
          <w:sz w:val="28"/>
          <w:szCs w:val="28"/>
          <w:lang w:val="uk-UA" w:eastAsia="ru-RU"/>
        </w:rPr>
      </w:pPr>
    </w:p>
    <w:p w14:paraId="47F01820">
      <w:pPr>
        <w:shd w:val="clear" w:color="auto" w:fill="FFFFFF"/>
        <w:spacing w:after="0" w:line="240" w:lineRule="auto"/>
        <w:jc w:val="center"/>
        <w:rPr>
          <w:rFonts w:ascii="Times New Roman" w:hAnsi="Times New Roman" w:eastAsia="Times New Roman" w:cs="Times New Roman"/>
          <w:b/>
          <w:bCs/>
          <w:color w:val="00B050"/>
          <w:sz w:val="28"/>
          <w:szCs w:val="28"/>
          <w:lang w:val="uk-UA" w:eastAsia="ru-RU"/>
        </w:rPr>
      </w:pPr>
      <w:r>
        <w:rPr>
          <w:rFonts w:ascii="Times New Roman" w:hAnsi="Times New Roman" w:eastAsia="Times New Roman" w:cs="Times New Roman"/>
          <w:b/>
          <w:bCs/>
          <w:color w:val="00B050"/>
          <w:sz w:val="28"/>
          <w:szCs w:val="28"/>
          <w:lang w:val="uk-UA" w:eastAsia="ru-RU"/>
        </w:rPr>
        <w:t>Розвиток мовлення</w:t>
      </w:r>
    </w:p>
    <w:p w14:paraId="4CB4B04B">
      <w:pPr>
        <w:shd w:val="clear" w:color="auto" w:fill="FFFFFF"/>
        <w:spacing w:after="0" w:line="240" w:lineRule="auto"/>
        <w:jc w:val="center"/>
        <w:rPr>
          <w:rFonts w:ascii="Times New Roman" w:hAnsi="Times New Roman" w:eastAsia="Times New Roman" w:cs="Times New Roman"/>
          <w:color w:val="FF0000"/>
          <w:sz w:val="28"/>
          <w:szCs w:val="28"/>
          <w:lang w:val="uk-UA" w:eastAsia="ru-RU"/>
        </w:rPr>
      </w:pPr>
      <w:r>
        <w:rPr>
          <w:rFonts w:ascii="Times New Roman" w:hAnsi="Times New Roman" w:eastAsia="Times New Roman" w:cs="Times New Roman"/>
          <w:color w:val="FF0000"/>
          <w:sz w:val="28"/>
          <w:szCs w:val="28"/>
          <w:lang w:val="uk-UA" w:eastAsia="ru-RU"/>
        </w:rPr>
        <w:t xml:space="preserve">Дидактична гра </w:t>
      </w:r>
      <w:r>
        <w:rPr>
          <w:rFonts w:ascii="Times New Roman" w:hAnsi="Times New Roman" w:eastAsia="Times New Roman" w:cs="Times New Roman"/>
          <w:b/>
          <w:bCs/>
          <w:color w:val="FF0000"/>
          <w:sz w:val="28"/>
          <w:szCs w:val="28"/>
          <w:lang w:val="uk-UA" w:eastAsia="ru-RU"/>
        </w:rPr>
        <w:t xml:space="preserve">«Скажи, чия це річ?» </w:t>
      </w:r>
      <w:r>
        <w:rPr>
          <w:rFonts w:ascii="Times New Roman" w:hAnsi="Times New Roman" w:eastAsia="Times New Roman" w:cs="Times New Roman"/>
          <w:color w:val="FF0000"/>
          <w:sz w:val="28"/>
          <w:szCs w:val="28"/>
          <w:lang w:val="uk-UA" w:eastAsia="ru-RU"/>
        </w:rPr>
        <w:t>(5-6 років)</w:t>
      </w:r>
    </w:p>
    <w:p w14:paraId="46F9A17F">
      <w:pPr>
        <w:spacing w:after="0"/>
        <w:jc w:val="both"/>
        <w:rPr>
          <w:rFonts w:ascii="Times New Roman" w:hAnsi="Times New Roman" w:cs="Times New Roman"/>
          <w:sz w:val="28"/>
          <w:szCs w:val="28"/>
        </w:rPr>
      </w:pPr>
      <w:r>
        <w:rPr>
          <w:rFonts w:ascii="Times New Roman" w:hAnsi="Times New Roman" w:cs="Times New Roman"/>
          <w:b/>
          <w:bCs/>
          <w:i/>
          <w:iCs/>
          <w:sz w:val="28"/>
          <w:szCs w:val="28"/>
          <w:u w:val="none"/>
          <w:lang w:val="uk-UA"/>
        </w:rPr>
        <w:t>Мета:</w:t>
      </w:r>
      <w:r>
        <w:rPr>
          <w:rFonts w:ascii="Times New Roman" w:hAnsi="Times New Roman" w:cs="Times New Roman"/>
          <w:sz w:val="28"/>
          <w:szCs w:val="28"/>
          <w:lang w:val="uk-UA"/>
        </w:rPr>
        <w:t xml:space="preserve"> вправляти дітей у називанні та вживанні в повсякденному житті прислівників, прикметників; розвивати інтерес до гри.</w:t>
      </w:r>
    </w:p>
    <w:p w14:paraId="7759B7C5">
      <w:pPr>
        <w:spacing w:after="0"/>
        <w:jc w:val="both"/>
        <w:rPr>
          <w:rFonts w:ascii="Times New Roman" w:hAnsi="Times New Roman" w:cs="Times New Roman"/>
          <w:sz w:val="28"/>
          <w:szCs w:val="28"/>
          <w:lang w:val="uk-UA"/>
        </w:rPr>
      </w:pPr>
      <w:r>
        <w:rPr>
          <w:rFonts w:ascii="Times New Roman" w:hAnsi="Times New Roman" w:cs="Times New Roman"/>
          <w:b/>
          <w:bCs/>
          <w:i/>
          <w:iCs/>
          <w:sz w:val="28"/>
          <w:szCs w:val="28"/>
          <w:u w:val="none"/>
          <w:lang w:val="uk-UA"/>
        </w:rPr>
        <w:t>Матеріал:</w:t>
      </w:r>
      <w:r>
        <w:rPr>
          <w:rFonts w:ascii="Times New Roman" w:hAnsi="Times New Roman" w:cs="Times New Roman"/>
          <w:sz w:val="28"/>
          <w:szCs w:val="28"/>
          <w:lang w:val="uk-UA"/>
        </w:rPr>
        <w:t xml:space="preserve"> предметні картинки (речі домашнього вжитку, одяг, посуд, інструменти тощо)</w:t>
      </w:r>
    </w:p>
    <w:p w14:paraId="4A9DA0C6">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1FBF6FEB">
      <w:pPr>
        <w:spacing w:after="0"/>
        <w:ind w:firstLine="420" w:firstLineChars="150"/>
        <w:jc w:val="both"/>
        <w:rPr>
          <w:rFonts w:ascii="Times New Roman" w:hAnsi="Times New Roman" w:cs="Times New Roman"/>
          <w:sz w:val="28"/>
          <w:szCs w:val="28"/>
        </w:rPr>
      </w:pPr>
      <w:r>
        <w:rPr>
          <w:rFonts w:ascii="Times New Roman" w:hAnsi="Times New Roman" w:cs="Times New Roman"/>
          <w:sz w:val="28"/>
          <w:szCs w:val="28"/>
          <w:lang w:val="uk-UA"/>
        </w:rPr>
        <w:t>На килимку розкладаються предметні картинки зображення» донизу. Вихователь пропонує дітям по черзі підійти, узяти картин</w:t>
      </w:r>
      <w:r>
        <w:rPr>
          <w:rFonts w:ascii="Times New Roman" w:hAnsi="Times New Roman" w:cs="Times New Roman"/>
          <w:sz w:val="28"/>
          <w:szCs w:val="28"/>
          <w:lang w:val="uk-UA"/>
        </w:rPr>
        <w:softHyphen/>
      </w:r>
      <w:r>
        <w:rPr>
          <w:rFonts w:ascii="Times New Roman" w:hAnsi="Times New Roman" w:cs="Times New Roman"/>
          <w:sz w:val="28"/>
          <w:szCs w:val="28"/>
          <w:lang w:val="uk-UA"/>
        </w:rPr>
        <w:t>ку і сказати, що на ній зображено та кому з родини може належати ця річ.</w:t>
      </w:r>
    </w:p>
    <w:p w14:paraId="65556FEE">
      <w:pPr>
        <w:spacing w:after="0"/>
        <w:jc w:val="center"/>
        <w:rPr>
          <w:rFonts w:ascii="Times New Roman" w:hAnsi="Times New Roman" w:cs="Times New Roman"/>
          <w:color w:val="FF0000"/>
          <w:sz w:val="28"/>
          <w:szCs w:val="28"/>
          <w:lang w:val="uk-UA"/>
        </w:rPr>
      </w:pPr>
    </w:p>
    <w:p w14:paraId="1E66121F">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lang w:val="uk-UA"/>
        </w:rPr>
        <w:t xml:space="preserve">Дидактична гра </w:t>
      </w:r>
      <w:r>
        <w:rPr>
          <w:rFonts w:ascii="Times New Roman" w:hAnsi="Times New Roman" w:cs="Times New Roman"/>
          <w:b/>
          <w:bCs/>
          <w:color w:val="FF0000"/>
          <w:sz w:val="28"/>
          <w:szCs w:val="28"/>
          <w:lang w:val="uk-UA"/>
        </w:rPr>
        <w:t>«Скажи лагідно»</w:t>
      </w:r>
      <w:r>
        <w:rPr>
          <w:rFonts w:ascii="Times New Roman" w:hAnsi="Times New Roman" w:cs="Times New Roman"/>
          <w:color w:val="FF0000"/>
          <w:sz w:val="28"/>
          <w:szCs w:val="28"/>
          <w:lang w:val="uk-UA"/>
        </w:rPr>
        <w:t xml:space="preserve"> (4-6 років)</w:t>
      </w:r>
    </w:p>
    <w:p w14:paraId="4FFB0720">
      <w:pPr>
        <w:spacing w:after="0"/>
        <w:jc w:val="both"/>
        <w:rPr>
          <w:rFonts w:ascii="Times New Roman" w:hAnsi="Times New Roman" w:cs="Times New Roman"/>
          <w:sz w:val="28"/>
          <w:szCs w:val="28"/>
          <w:lang w:val="uk-UA"/>
        </w:rPr>
      </w:pPr>
      <w:r>
        <w:rPr>
          <w:rFonts w:ascii="Times New Roman" w:hAnsi="Times New Roman" w:cs="Times New Roman"/>
          <w:b/>
          <w:bCs/>
          <w:i/>
          <w:iCs/>
          <w:sz w:val="28"/>
          <w:szCs w:val="28"/>
          <w:u w:val="none"/>
          <w:lang w:val="uk-UA"/>
        </w:rPr>
        <w:t>Мета:</w:t>
      </w:r>
      <w:r>
        <w:rPr>
          <w:rFonts w:ascii="Times New Roman" w:hAnsi="Times New Roman" w:cs="Times New Roman"/>
          <w:sz w:val="28"/>
          <w:szCs w:val="28"/>
          <w:lang w:val="uk-UA"/>
        </w:rPr>
        <w:t xml:space="preserve"> вправляти у добиранні слів зі зменшено-пестливими су</w:t>
      </w:r>
      <w:r>
        <w:rPr>
          <w:rFonts w:ascii="Times New Roman" w:hAnsi="Times New Roman" w:cs="Times New Roman"/>
          <w:sz w:val="28"/>
          <w:szCs w:val="28"/>
          <w:lang w:val="uk-UA"/>
        </w:rPr>
        <w:softHyphen/>
      </w:r>
      <w:r>
        <w:rPr>
          <w:rFonts w:ascii="Times New Roman" w:hAnsi="Times New Roman" w:cs="Times New Roman"/>
          <w:sz w:val="28"/>
          <w:szCs w:val="28"/>
          <w:lang w:val="uk-UA"/>
        </w:rPr>
        <w:t xml:space="preserve">фіксами; розвивати мислення. </w:t>
      </w:r>
    </w:p>
    <w:p w14:paraId="519BF713">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7446256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 пропонує дітям слово або ім'я когось, а діти повинні назвати його пестливо, лагідно. Ведучим може бути дитина.</w:t>
      </w:r>
    </w:p>
    <w:p w14:paraId="52DD0B74">
      <w:pPr>
        <w:spacing w:after="0"/>
        <w:jc w:val="center"/>
        <w:rPr>
          <w:rFonts w:ascii="Times New Roman" w:hAnsi="Times New Roman" w:cs="Times New Roman"/>
          <w:color w:val="FF0000"/>
          <w:sz w:val="28"/>
          <w:szCs w:val="28"/>
          <w:lang w:val="uk-UA"/>
        </w:rPr>
      </w:pPr>
    </w:p>
    <w:p w14:paraId="7F62F49A">
      <w:pPr>
        <w:spacing w:after="0"/>
        <w:jc w:val="center"/>
        <w:rPr>
          <w:rFonts w:ascii="Times New Roman" w:hAnsi="Times New Roman" w:cs="Times New Roman"/>
          <w:b/>
          <w:bCs/>
          <w:color w:val="FF0000"/>
          <w:sz w:val="28"/>
          <w:szCs w:val="28"/>
        </w:rPr>
      </w:pPr>
      <w:r>
        <w:rPr>
          <w:rFonts w:ascii="Times New Roman" w:hAnsi="Times New Roman" w:cs="Times New Roman"/>
          <w:color w:val="FF0000"/>
          <w:sz w:val="28"/>
          <w:szCs w:val="28"/>
          <w:lang w:val="uk-UA"/>
        </w:rPr>
        <w:t xml:space="preserve">Дидактична гра </w:t>
      </w:r>
      <w:r>
        <w:rPr>
          <w:rFonts w:ascii="Times New Roman" w:hAnsi="Times New Roman" w:cs="Times New Roman"/>
          <w:b/>
          <w:bCs/>
          <w:color w:val="FF0000"/>
          <w:sz w:val="28"/>
          <w:szCs w:val="28"/>
          <w:lang w:val="uk-UA"/>
        </w:rPr>
        <w:t>«Перетворення слів»</w:t>
      </w:r>
    </w:p>
    <w:p w14:paraId="16547565">
      <w:pPr>
        <w:spacing w:after="0"/>
        <w:jc w:val="both"/>
        <w:rPr>
          <w:rFonts w:ascii="Times New Roman" w:hAnsi="Times New Roman" w:cs="Times New Roman"/>
          <w:sz w:val="28"/>
          <w:szCs w:val="28"/>
        </w:rPr>
      </w:pPr>
      <w:r>
        <w:rPr>
          <w:rFonts w:ascii="Times New Roman" w:hAnsi="Times New Roman" w:cs="Times New Roman"/>
          <w:b/>
          <w:bCs/>
          <w:i/>
          <w:iCs/>
          <w:sz w:val="28"/>
          <w:szCs w:val="28"/>
          <w:u w:val="none"/>
          <w:lang w:val="uk-UA"/>
        </w:rPr>
        <w:t>Мета:</w:t>
      </w:r>
      <w:r>
        <w:rPr>
          <w:rFonts w:ascii="Times New Roman" w:hAnsi="Times New Roman" w:cs="Times New Roman"/>
          <w:sz w:val="28"/>
          <w:szCs w:val="28"/>
          <w:lang w:val="uk-UA"/>
        </w:rPr>
        <w:t xml:space="preserve"> розвивати уміння добирати слова-антоніми; розвивати уважність, зосередженість.</w:t>
      </w:r>
    </w:p>
    <w:p w14:paraId="3715D857">
      <w:pPr>
        <w:spacing w:after="0"/>
        <w:jc w:val="both"/>
        <w:rPr>
          <w:rFonts w:ascii="Times New Roman" w:hAnsi="Times New Roman" w:cs="Times New Roman"/>
          <w:sz w:val="28"/>
          <w:szCs w:val="28"/>
        </w:rPr>
      </w:pPr>
      <w:r>
        <w:rPr>
          <w:rFonts w:ascii="Times New Roman" w:hAnsi="Times New Roman" w:cs="Times New Roman"/>
          <w:b/>
          <w:bCs/>
          <w:i/>
          <w:iCs/>
          <w:sz w:val="28"/>
          <w:szCs w:val="28"/>
          <w:u w:val="none"/>
          <w:lang w:val="uk-UA"/>
        </w:rPr>
        <w:t>Матеріал:</w:t>
      </w:r>
      <w:r>
        <w:rPr>
          <w:rFonts w:ascii="Times New Roman" w:hAnsi="Times New Roman" w:cs="Times New Roman"/>
          <w:sz w:val="28"/>
          <w:szCs w:val="28"/>
          <w:lang w:val="uk-UA"/>
        </w:rPr>
        <w:t xml:space="preserve"> кубики.</w:t>
      </w:r>
    </w:p>
    <w:p w14:paraId="6DF12FC9">
      <w:pPr>
        <w:shd w:val="clear" w:color="auto" w:fill="FFFFFF"/>
        <w:spacing w:after="0" w:line="240" w:lineRule="auto"/>
        <w:jc w:val="center"/>
        <w:rPr>
          <w:rFonts w:ascii="Times New Roman" w:hAnsi="Times New Roman" w:cs="Times New Roman"/>
          <w:sz w:val="28"/>
          <w:szCs w:val="28"/>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73362993">
      <w:pPr>
        <w:spacing w:after="0"/>
        <w:ind w:firstLine="420" w:firstLineChars="150"/>
        <w:jc w:val="both"/>
        <w:rPr>
          <w:rFonts w:ascii="Times New Roman" w:hAnsi="Times New Roman" w:cs="Times New Roman"/>
          <w:sz w:val="28"/>
          <w:szCs w:val="28"/>
        </w:rPr>
      </w:pPr>
      <w:r>
        <w:rPr>
          <w:rFonts w:ascii="Times New Roman" w:hAnsi="Times New Roman" w:cs="Times New Roman"/>
          <w:sz w:val="28"/>
          <w:szCs w:val="28"/>
          <w:lang w:val="uk-UA"/>
        </w:rPr>
        <w:t>Вихователь пропонує побудувати з кубиків вежу, граючись зі словами. Вихователь говорить сполучення слів, а та дитина, яка правильно добере антонім, ставить кубик.</w:t>
      </w:r>
    </w:p>
    <w:p w14:paraId="56F39E13">
      <w:pPr>
        <w:spacing w:after="0"/>
        <w:jc w:val="both"/>
        <w:rPr>
          <w:rFonts w:ascii="Times New Roman" w:hAnsi="Times New Roman" w:cs="Times New Roman"/>
          <w:sz w:val="28"/>
          <w:szCs w:val="28"/>
        </w:rPr>
      </w:pPr>
      <w:r>
        <w:rPr>
          <w:rFonts w:ascii="Times New Roman" w:hAnsi="Times New Roman" w:cs="Times New Roman"/>
          <w:sz w:val="28"/>
          <w:szCs w:val="28"/>
          <w:lang w:val="uk-UA"/>
        </w:rPr>
        <w:t>•  Мама добра, а...</w:t>
      </w:r>
    </w:p>
    <w:p w14:paraId="3AF75FCA">
      <w:pPr>
        <w:spacing w:after="0"/>
        <w:jc w:val="both"/>
        <w:rPr>
          <w:rFonts w:ascii="Times New Roman" w:hAnsi="Times New Roman" w:cs="Times New Roman"/>
          <w:sz w:val="28"/>
          <w:szCs w:val="28"/>
        </w:rPr>
      </w:pPr>
      <w:r>
        <w:rPr>
          <w:rFonts w:ascii="Times New Roman" w:hAnsi="Times New Roman" w:cs="Times New Roman"/>
          <w:sz w:val="28"/>
          <w:szCs w:val="28"/>
          <w:lang w:val="uk-UA"/>
        </w:rPr>
        <w:t>•  Тато високий, а...</w:t>
      </w:r>
    </w:p>
    <w:p w14:paraId="7FCB92D6">
      <w:pPr>
        <w:spacing w:after="0"/>
        <w:jc w:val="both"/>
        <w:rPr>
          <w:rFonts w:ascii="Times New Roman" w:hAnsi="Times New Roman" w:cs="Times New Roman"/>
          <w:sz w:val="28"/>
          <w:szCs w:val="28"/>
        </w:rPr>
      </w:pPr>
      <w:r>
        <w:rPr>
          <w:rFonts w:ascii="Times New Roman" w:hAnsi="Times New Roman" w:cs="Times New Roman"/>
          <w:sz w:val="28"/>
          <w:szCs w:val="28"/>
          <w:lang w:val="uk-UA"/>
        </w:rPr>
        <w:t>•  Брат спритний, а...</w:t>
      </w:r>
    </w:p>
    <w:p w14:paraId="2E12C8D7">
      <w:pPr>
        <w:spacing w:after="0"/>
        <w:jc w:val="both"/>
        <w:rPr>
          <w:rFonts w:ascii="Times New Roman" w:hAnsi="Times New Roman" w:cs="Times New Roman"/>
          <w:sz w:val="28"/>
          <w:szCs w:val="28"/>
        </w:rPr>
      </w:pPr>
      <w:r>
        <w:rPr>
          <w:rFonts w:ascii="Times New Roman" w:hAnsi="Times New Roman" w:cs="Times New Roman"/>
          <w:sz w:val="28"/>
          <w:szCs w:val="28"/>
          <w:lang w:val="uk-UA"/>
        </w:rPr>
        <w:t>•  Дідусь старенький, а...</w:t>
      </w:r>
    </w:p>
    <w:p w14:paraId="5CD8BFB2">
      <w:pPr>
        <w:spacing w:after="0"/>
        <w:jc w:val="both"/>
        <w:rPr>
          <w:rFonts w:ascii="Times New Roman" w:hAnsi="Times New Roman" w:cs="Times New Roman"/>
          <w:sz w:val="28"/>
          <w:szCs w:val="28"/>
        </w:rPr>
      </w:pPr>
      <w:r>
        <w:rPr>
          <w:rFonts w:ascii="Times New Roman" w:hAnsi="Times New Roman" w:cs="Times New Roman"/>
          <w:sz w:val="28"/>
          <w:szCs w:val="28"/>
          <w:lang w:val="uk-UA"/>
        </w:rPr>
        <w:t>•  Бабуся весела, а...</w:t>
      </w:r>
    </w:p>
    <w:p w14:paraId="0C2DEACC">
      <w:pPr>
        <w:spacing w:after="0"/>
        <w:jc w:val="both"/>
        <w:rPr>
          <w:rFonts w:ascii="Times New Roman" w:hAnsi="Times New Roman" w:cs="Times New Roman"/>
          <w:color w:val="FF0000"/>
          <w:sz w:val="28"/>
          <w:szCs w:val="28"/>
        </w:rPr>
      </w:pPr>
      <w:r>
        <w:rPr>
          <w:rFonts w:ascii="Times New Roman" w:hAnsi="Times New Roman" w:cs="Times New Roman"/>
          <w:sz w:val="28"/>
          <w:szCs w:val="28"/>
          <w:lang w:val="uk-UA"/>
        </w:rPr>
        <w:t>•  Сестричка працьовита, а...</w:t>
      </w:r>
    </w:p>
    <w:p w14:paraId="0801BF13">
      <w:pPr>
        <w:spacing w:after="0"/>
        <w:jc w:val="center"/>
        <w:rPr>
          <w:rFonts w:ascii="Times New Roman" w:hAnsi="Times New Roman" w:cs="Times New Roman"/>
          <w:color w:val="FF0000"/>
          <w:sz w:val="28"/>
          <w:szCs w:val="28"/>
          <w:lang w:val="uk-UA"/>
        </w:rPr>
      </w:pPr>
    </w:p>
    <w:p w14:paraId="0AF5AB82">
      <w:pPr>
        <w:spacing w:after="0"/>
        <w:jc w:val="center"/>
        <w:rPr>
          <w:rFonts w:ascii="Times New Roman" w:hAnsi="Times New Roman" w:cs="Times New Roman"/>
          <w:color w:val="FF0000"/>
          <w:sz w:val="28"/>
          <w:szCs w:val="28"/>
          <w:lang w:val="uk-UA"/>
        </w:rPr>
      </w:pPr>
      <w:r>
        <w:rPr>
          <w:rFonts w:ascii="Times New Roman" w:hAnsi="Times New Roman" w:cs="Times New Roman"/>
          <w:color w:val="FF0000"/>
          <w:sz w:val="28"/>
          <w:szCs w:val="28"/>
          <w:lang w:val="uk-UA"/>
        </w:rPr>
        <w:t xml:space="preserve">Дидактична гра </w:t>
      </w:r>
      <w:r>
        <w:rPr>
          <w:rFonts w:ascii="Times New Roman" w:hAnsi="Times New Roman" w:cs="Times New Roman"/>
          <w:b/>
          <w:bCs/>
          <w:color w:val="FF0000"/>
          <w:sz w:val="28"/>
          <w:szCs w:val="28"/>
          <w:lang w:val="uk-UA"/>
        </w:rPr>
        <w:t>«Лісові слова»</w:t>
      </w:r>
    </w:p>
    <w:p w14:paraId="7B522906">
      <w:pPr>
        <w:spacing w:after="0"/>
        <w:jc w:val="center"/>
        <w:rPr>
          <w:rFonts w:ascii="Times New Roman" w:hAnsi="Times New Roman" w:cs="Times New Roman"/>
          <w:b/>
          <w:color w:val="00B0F0"/>
          <w:sz w:val="28"/>
          <w:szCs w:val="28"/>
          <w:lang w:val="uk-UA"/>
        </w:rPr>
      </w:pPr>
      <w:r>
        <w:rPr>
          <w:rFonts w:ascii="Times New Roman" w:hAnsi="Times New Roman" w:cs="Times New Roman"/>
          <w:b/>
          <w:bCs/>
          <w:i/>
          <w:iCs/>
          <w:sz w:val="28"/>
          <w:szCs w:val="28"/>
          <w:u w:val="none"/>
          <w:lang w:val="uk-UA"/>
        </w:rPr>
        <w:t>Мета</w:t>
      </w:r>
      <w:r>
        <w:rPr>
          <w:rFonts w:hint="default" w:ascii="Times New Roman" w:hAnsi="Times New Roman" w:cs="Times New Roman"/>
          <w:b/>
          <w:bCs/>
          <w:i/>
          <w:iCs/>
          <w:sz w:val="28"/>
          <w:szCs w:val="28"/>
          <w:u w:val="none"/>
          <w:lang w:val="uk-UA"/>
        </w:rPr>
        <w:t>:</w:t>
      </w:r>
      <w:r>
        <w:rPr>
          <w:rFonts w:ascii="Times New Roman" w:hAnsi="Times New Roman" w:cs="Times New Roman"/>
          <w:b/>
          <w:bCs/>
          <w:i/>
          <w:iCs/>
          <w:sz w:val="28"/>
          <w:szCs w:val="28"/>
          <w:u w:val="none"/>
          <w:lang w:val="uk-UA"/>
        </w:rPr>
        <w:t xml:space="preserve"> </w:t>
      </w:r>
      <w:r>
        <w:rPr>
          <w:rFonts w:ascii="Times New Roman" w:hAnsi="Times New Roman" w:cs="Times New Roman"/>
          <w:sz w:val="28"/>
          <w:szCs w:val="28"/>
          <w:lang w:val="uk-UA"/>
        </w:rPr>
        <w:t>вправляти в добиранні іменників до прикметників; вихо</w:t>
      </w:r>
      <w:r>
        <w:rPr>
          <w:rFonts w:ascii="Times New Roman" w:hAnsi="Times New Roman" w:cs="Times New Roman"/>
          <w:sz w:val="28"/>
          <w:szCs w:val="28"/>
          <w:lang w:val="uk-UA"/>
        </w:rPr>
        <w:softHyphen/>
      </w:r>
      <w:r>
        <w:rPr>
          <w:rFonts w:ascii="Times New Roman" w:hAnsi="Times New Roman" w:cs="Times New Roman"/>
          <w:sz w:val="28"/>
          <w:szCs w:val="28"/>
          <w:lang w:val="uk-UA"/>
        </w:rPr>
        <w:t xml:space="preserve">вувати любов до природи, лісу та його мешканців. </w:t>
      </w:r>
    </w:p>
    <w:p w14:paraId="481F8344">
      <w:pPr>
        <w:shd w:val="clear" w:color="auto" w:fill="FFFFFF"/>
        <w:spacing w:after="0" w:line="240" w:lineRule="auto"/>
        <w:jc w:val="center"/>
        <w:rPr>
          <w:rFonts w:hint="default" w:ascii="Times New Roman" w:hAnsi="Times New Roman" w:eastAsia="Times New Roman" w:cs="Times New Roman"/>
          <w:b/>
          <w:bCs/>
          <w:i/>
          <w:iCs/>
          <w:color w:val="auto"/>
          <w:sz w:val="28"/>
          <w:szCs w:val="28"/>
          <w:lang w:val="uk-UA" w:eastAsia="ru-RU"/>
        </w:rPr>
      </w:pPr>
      <w:r>
        <w:rPr>
          <w:rFonts w:ascii="Times New Roman" w:hAnsi="Times New Roman" w:eastAsia="Times New Roman" w:cs="Times New Roman"/>
          <w:b/>
          <w:bCs/>
          <w:i/>
          <w:iCs/>
          <w:color w:val="auto"/>
          <w:sz w:val="28"/>
          <w:szCs w:val="28"/>
          <w:lang w:eastAsia="ru-RU"/>
        </w:rPr>
        <w:t>Хід</w:t>
      </w:r>
      <w:r>
        <w:rPr>
          <w:rFonts w:hint="default" w:ascii="Times New Roman" w:hAnsi="Times New Roman" w:eastAsia="Times New Roman" w:cs="Times New Roman"/>
          <w:b/>
          <w:bCs/>
          <w:i/>
          <w:iCs/>
          <w:color w:val="auto"/>
          <w:sz w:val="28"/>
          <w:szCs w:val="28"/>
          <w:lang w:val="uk-UA" w:eastAsia="ru-RU"/>
        </w:rPr>
        <w:t xml:space="preserve"> гри:</w:t>
      </w:r>
    </w:p>
    <w:p w14:paraId="5B521771">
      <w:pPr>
        <w:spacing w:after="0"/>
        <w:ind w:firstLine="420" w:firstLineChars="150"/>
        <w:jc w:val="both"/>
        <w:rPr>
          <w:rFonts w:ascii="Times New Roman" w:hAnsi="Times New Roman" w:cs="Times New Roman"/>
          <w:sz w:val="28"/>
          <w:szCs w:val="28"/>
        </w:rPr>
      </w:pPr>
      <w:r>
        <w:rPr>
          <w:rFonts w:ascii="Times New Roman" w:hAnsi="Times New Roman" w:cs="Times New Roman"/>
          <w:sz w:val="28"/>
          <w:szCs w:val="28"/>
          <w:lang w:val="uk-UA"/>
        </w:rPr>
        <w:t>Вихователь пропонує здійснити подорож до лісу, озирнутися навколо та разом пограти.</w:t>
      </w:r>
    </w:p>
    <w:p w14:paraId="5C8481E9">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Маленький... </w:t>
      </w:r>
      <w:r>
        <w:rPr>
          <w:rFonts w:ascii="Times New Roman" w:hAnsi="Times New Roman" w:cs="Times New Roman"/>
          <w:i/>
          <w:iCs/>
          <w:sz w:val="28"/>
          <w:szCs w:val="28"/>
          <w:lang w:val="uk-UA"/>
        </w:rPr>
        <w:t>(гриб, кущ).</w:t>
      </w:r>
    </w:p>
    <w:p w14:paraId="18CE7F9C">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Полохливий... </w:t>
      </w:r>
      <w:r>
        <w:rPr>
          <w:rFonts w:ascii="Times New Roman" w:hAnsi="Times New Roman" w:cs="Times New Roman"/>
          <w:i/>
          <w:iCs/>
          <w:sz w:val="28"/>
          <w:szCs w:val="28"/>
          <w:lang w:val="uk-UA"/>
        </w:rPr>
        <w:t>(зайчик).</w:t>
      </w:r>
    </w:p>
    <w:p w14:paraId="0320ED17">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Спритна... </w:t>
      </w:r>
      <w:r>
        <w:rPr>
          <w:rFonts w:ascii="Times New Roman" w:hAnsi="Times New Roman" w:cs="Times New Roman"/>
          <w:i/>
          <w:iCs/>
          <w:sz w:val="28"/>
          <w:szCs w:val="28"/>
          <w:lang w:val="uk-UA"/>
        </w:rPr>
        <w:t>(сорока).</w:t>
      </w:r>
    </w:p>
    <w:p w14:paraId="65BBB5D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Хитра... </w:t>
      </w:r>
      <w:r>
        <w:rPr>
          <w:rFonts w:ascii="Times New Roman" w:hAnsi="Times New Roman" w:cs="Times New Roman"/>
          <w:i/>
          <w:iCs/>
          <w:sz w:val="28"/>
          <w:szCs w:val="28"/>
          <w:lang w:val="uk-UA"/>
        </w:rPr>
        <w:t xml:space="preserve">(лисиця) </w:t>
      </w:r>
      <w:r>
        <w:rPr>
          <w:rFonts w:ascii="Times New Roman" w:hAnsi="Times New Roman" w:cs="Times New Roman"/>
          <w:sz w:val="28"/>
          <w:szCs w:val="28"/>
          <w:lang w:val="uk-UA"/>
        </w:rPr>
        <w:t>та ін.</w:t>
      </w:r>
    </w:p>
    <w:p w14:paraId="6FD688CF">
      <w:pPr>
        <w:spacing w:after="0"/>
        <w:jc w:val="both"/>
        <w:rPr>
          <w:rFonts w:ascii="Times New Roman" w:hAnsi="Times New Roman" w:cs="Times New Roman"/>
          <w:sz w:val="28"/>
          <w:szCs w:val="28"/>
          <w:lang w:val="uk-UA"/>
        </w:rPr>
      </w:pPr>
    </w:p>
    <w:p w14:paraId="603E9D9A">
      <w:pPr>
        <w:spacing w:after="0"/>
        <w:jc w:val="both"/>
        <w:rPr>
          <w:rFonts w:ascii="Times New Roman" w:hAnsi="Times New Roman" w:cs="Times New Roman"/>
          <w:sz w:val="28"/>
          <w:szCs w:val="28"/>
          <w:lang w:val="uk-UA"/>
        </w:rPr>
      </w:pPr>
    </w:p>
    <w:p w14:paraId="7114437A">
      <w:pPr>
        <w:jc w:val="center"/>
        <w:rPr>
          <w:rFonts w:ascii="Times New Roman" w:hAnsi="Times New Roman" w:cs="Times New Roman"/>
          <w:sz w:val="28"/>
          <w:szCs w:val="28"/>
          <w:lang w:val="uk-UA"/>
        </w:rPr>
      </w:pPr>
    </w:p>
    <w:p w14:paraId="09EAA78F">
      <w:pPr>
        <w:jc w:val="center"/>
        <w:rPr>
          <w:rFonts w:ascii="Times New Roman" w:hAnsi="Times New Roman" w:cs="Times New Roman"/>
          <w:sz w:val="28"/>
          <w:szCs w:val="28"/>
          <w:lang w:val="uk-UA"/>
        </w:rPr>
      </w:pPr>
    </w:p>
    <w:p w14:paraId="5481C27E">
      <w:pPr>
        <w:jc w:val="center"/>
        <w:rPr>
          <w:rFonts w:ascii="Times New Roman" w:hAnsi="Times New Roman" w:cs="Times New Roman"/>
          <w:sz w:val="28"/>
          <w:szCs w:val="28"/>
          <w:lang w:val="uk-UA"/>
        </w:rPr>
      </w:pPr>
    </w:p>
    <w:p w14:paraId="65F24618">
      <w:pPr>
        <w:jc w:val="center"/>
        <w:rPr>
          <w:rFonts w:ascii="Times New Roman" w:hAnsi="Times New Roman" w:cs="Times New Roman"/>
          <w:sz w:val="28"/>
          <w:szCs w:val="28"/>
          <w:lang w:val="uk-UA"/>
        </w:rPr>
      </w:pPr>
    </w:p>
    <w:p w14:paraId="1F3BB89A">
      <w:pPr>
        <w:jc w:val="center"/>
        <w:rPr>
          <w:rFonts w:ascii="Times New Roman" w:hAnsi="Times New Roman" w:cs="Times New Roman"/>
          <w:sz w:val="28"/>
          <w:szCs w:val="28"/>
          <w:lang w:val="uk-UA"/>
        </w:rPr>
      </w:pPr>
    </w:p>
    <w:p w14:paraId="0F49FA65">
      <w:pPr>
        <w:jc w:val="center"/>
        <w:rPr>
          <w:rFonts w:ascii="Times New Roman" w:hAnsi="Times New Roman" w:cs="Times New Roman"/>
          <w:sz w:val="28"/>
          <w:szCs w:val="28"/>
          <w:lang w:val="uk-UA"/>
        </w:rPr>
      </w:pPr>
    </w:p>
    <w:p w14:paraId="257626D6">
      <w:pPr>
        <w:jc w:val="center"/>
        <w:rPr>
          <w:rFonts w:ascii="Times New Roman" w:hAnsi="Times New Roman" w:cs="Times New Roman"/>
          <w:sz w:val="28"/>
          <w:szCs w:val="28"/>
          <w:lang w:val="uk-UA"/>
        </w:rPr>
      </w:pPr>
    </w:p>
    <w:p w14:paraId="0EE3CC9A">
      <w:pPr>
        <w:jc w:val="center"/>
        <w:rPr>
          <w:rFonts w:ascii="Times New Roman" w:hAnsi="Times New Roman" w:cs="Times New Roman"/>
          <w:sz w:val="28"/>
          <w:szCs w:val="28"/>
          <w:lang w:val="uk-UA"/>
        </w:rPr>
      </w:pPr>
    </w:p>
    <w:p w14:paraId="34DB165E">
      <w:pPr>
        <w:jc w:val="center"/>
        <w:rPr>
          <w:rFonts w:ascii="Times New Roman" w:hAnsi="Times New Roman" w:cs="Times New Roman"/>
          <w:sz w:val="28"/>
          <w:szCs w:val="28"/>
          <w:lang w:val="uk-UA"/>
        </w:rPr>
      </w:pPr>
    </w:p>
    <w:p w14:paraId="3B098CCF">
      <w:pPr>
        <w:jc w:val="center"/>
        <w:rPr>
          <w:rFonts w:ascii="Times New Roman" w:hAnsi="Times New Roman" w:cs="Times New Roman"/>
          <w:sz w:val="28"/>
          <w:szCs w:val="28"/>
          <w:lang w:val="uk-UA"/>
        </w:rPr>
      </w:pPr>
    </w:p>
    <w:p w14:paraId="0EB255CE">
      <w:pPr>
        <w:jc w:val="center"/>
        <w:rPr>
          <w:rFonts w:ascii="Times New Roman" w:hAnsi="Times New Roman" w:cs="Times New Roman"/>
          <w:sz w:val="28"/>
          <w:szCs w:val="28"/>
          <w:lang w:val="uk-UA"/>
        </w:rPr>
      </w:pPr>
    </w:p>
    <w:p w14:paraId="5D149DF3">
      <w:pPr>
        <w:jc w:val="center"/>
        <w:rPr>
          <w:rFonts w:ascii="Times New Roman" w:hAnsi="Times New Roman" w:cs="Times New Roman"/>
          <w:sz w:val="28"/>
          <w:szCs w:val="28"/>
          <w:lang w:val="uk-UA"/>
        </w:rPr>
      </w:pPr>
    </w:p>
    <w:p w14:paraId="050B300A">
      <w:pPr>
        <w:jc w:val="center"/>
        <w:rPr>
          <w:rFonts w:ascii="Times New Roman" w:hAnsi="Times New Roman" w:cs="Times New Roman"/>
          <w:sz w:val="28"/>
          <w:szCs w:val="28"/>
          <w:lang w:val="uk-UA"/>
        </w:rPr>
      </w:pPr>
    </w:p>
    <w:p w14:paraId="4E7599CD">
      <w:pPr>
        <w:jc w:val="center"/>
        <w:rPr>
          <w:rFonts w:ascii="Times New Roman" w:hAnsi="Times New Roman" w:cs="Times New Roman"/>
          <w:sz w:val="28"/>
          <w:szCs w:val="28"/>
          <w:lang w:val="uk-UA"/>
        </w:rPr>
      </w:pPr>
    </w:p>
    <w:p w14:paraId="610A32D9">
      <w:pPr>
        <w:jc w:val="center"/>
        <w:rPr>
          <w:rFonts w:ascii="Times New Roman" w:hAnsi="Times New Roman" w:cs="Times New Roman"/>
          <w:sz w:val="28"/>
          <w:szCs w:val="28"/>
          <w:lang w:val="uk-UA"/>
        </w:rPr>
      </w:pPr>
    </w:p>
    <w:p w14:paraId="79E18A71">
      <w:pPr>
        <w:jc w:val="center"/>
        <w:rPr>
          <w:rFonts w:ascii="Times New Roman" w:hAnsi="Times New Roman" w:cs="Times New Roman"/>
          <w:sz w:val="28"/>
          <w:szCs w:val="28"/>
          <w:lang w:val="uk-UA"/>
        </w:rPr>
      </w:pPr>
    </w:p>
    <w:p w14:paraId="41898538">
      <w:pPr>
        <w:jc w:val="center"/>
        <w:rPr>
          <w:rFonts w:ascii="Times New Roman" w:hAnsi="Times New Roman" w:cs="Times New Roman"/>
          <w:sz w:val="28"/>
          <w:szCs w:val="28"/>
          <w:lang w:val="uk-UA"/>
        </w:rPr>
      </w:pPr>
    </w:p>
    <w:p w14:paraId="632431A6">
      <w:pPr>
        <w:jc w:val="center"/>
        <w:rPr>
          <w:rFonts w:ascii="Times New Roman" w:hAnsi="Times New Roman" w:cs="Times New Roman"/>
          <w:sz w:val="28"/>
          <w:szCs w:val="28"/>
          <w:lang w:val="uk-UA"/>
        </w:rPr>
      </w:pPr>
    </w:p>
    <w:p w14:paraId="1B79DE94">
      <w:pPr>
        <w:jc w:val="center"/>
        <w:rPr>
          <w:rFonts w:ascii="Times New Roman" w:hAnsi="Times New Roman" w:cs="Times New Roman"/>
          <w:sz w:val="28"/>
          <w:szCs w:val="28"/>
          <w:lang w:val="uk-UA"/>
        </w:rPr>
      </w:pPr>
    </w:p>
    <w:p w14:paraId="10CA8054">
      <w:pPr>
        <w:jc w:val="center"/>
        <w:rPr>
          <w:rFonts w:ascii="Times New Roman" w:hAnsi="Times New Roman" w:cs="Times New Roman"/>
          <w:sz w:val="28"/>
          <w:szCs w:val="28"/>
          <w:lang w:val="uk-UA"/>
        </w:rPr>
      </w:pPr>
    </w:p>
    <w:p w14:paraId="2D15015E">
      <w:pPr>
        <w:jc w:val="center"/>
        <w:rPr>
          <w:rFonts w:ascii="Times New Roman" w:hAnsi="Times New Roman" w:cs="Times New Roman"/>
          <w:sz w:val="28"/>
          <w:szCs w:val="28"/>
          <w:lang w:val="uk-UA"/>
        </w:rPr>
      </w:pPr>
    </w:p>
    <w:p w14:paraId="3672F865">
      <w:pPr>
        <w:jc w:val="center"/>
        <w:rPr>
          <w:rFonts w:ascii="Times New Roman" w:hAnsi="Times New Roman" w:cs="Times New Roman"/>
          <w:sz w:val="28"/>
          <w:szCs w:val="28"/>
          <w:lang w:val="uk-UA"/>
        </w:rPr>
      </w:pPr>
    </w:p>
    <w:p w14:paraId="7BC71176">
      <w:pPr>
        <w:jc w:val="center"/>
        <w:rPr>
          <w:rFonts w:ascii="Times New Roman" w:hAnsi="Times New Roman" w:cs="Times New Roman"/>
          <w:sz w:val="28"/>
          <w:szCs w:val="28"/>
          <w:lang w:val="uk-UA"/>
        </w:rPr>
      </w:pPr>
    </w:p>
    <w:p w14:paraId="2E1A6AAD">
      <w:pPr>
        <w:jc w:val="center"/>
        <w:rPr>
          <w:rFonts w:ascii="Times New Roman" w:hAnsi="Times New Roman" w:cs="Times New Roman"/>
          <w:sz w:val="28"/>
          <w:szCs w:val="28"/>
          <w:lang w:val="uk-UA"/>
        </w:rPr>
      </w:pPr>
      <w:r>
        <w:rPr>
          <w:rFonts w:ascii="Times New Roman" w:hAnsi="Times New Roman" w:cs="Times New Roman"/>
          <w:sz w:val="28"/>
          <w:szCs w:val="28"/>
          <w:lang w:val="uk-UA"/>
        </w:rPr>
        <w:t>Вараський заклад дошкільної  освіти (ясла-садок) комбінованого типу №10</w:t>
      </w:r>
    </w:p>
    <w:p w14:paraId="76973C4D">
      <w:pPr>
        <w:jc w:val="center"/>
        <w:rPr>
          <w:rFonts w:ascii="Times New Roman" w:hAnsi="Times New Roman" w:cs="Times New Roman"/>
          <w:sz w:val="28"/>
          <w:szCs w:val="28"/>
          <w:lang w:val="uk-UA"/>
        </w:rPr>
      </w:pPr>
      <w:r>
        <w:rPr>
          <w:rFonts w:ascii="Times New Roman" w:hAnsi="Times New Roman" w:cs="Times New Roman"/>
          <w:sz w:val="28"/>
          <w:szCs w:val="28"/>
          <w:lang w:val="uk-UA"/>
        </w:rPr>
        <w:t>Вараської міської ради</w:t>
      </w:r>
    </w:p>
    <w:p w14:paraId="4F9CCC3C">
      <w:pPr>
        <w:jc w:val="center"/>
        <w:rPr>
          <w:rFonts w:ascii="Times New Roman" w:hAnsi="Times New Roman" w:cs="Times New Roman"/>
          <w:sz w:val="28"/>
          <w:szCs w:val="28"/>
          <w:lang w:val="uk-UA"/>
        </w:rPr>
      </w:pPr>
    </w:p>
    <w:p w14:paraId="47BB8DE4">
      <w:pPr>
        <w:jc w:val="center"/>
        <w:rPr>
          <w:rFonts w:ascii="Times New Roman" w:hAnsi="Times New Roman" w:cs="Times New Roman"/>
          <w:sz w:val="28"/>
          <w:szCs w:val="28"/>
          <w:lang w:val="uk-UA"/>
        </w:rPr>
      </w:pPr>
    </w:p>
    <w:p w14:paraId="3050CA7A">
      <w:pPr>
        <w:jc w:val="center"/>
        <w:rPr>
          <w:rFonts w:ascii="Times New Roman" w:hAnsi="Times New Roman" w:cs="Times New Roman"/>
          <w:sz w:val="28"/>
          <w:szCs w:val="28"/>
          <w:lang w:val="uk-UA"/>
        </w:rPr>
      </w:pPr>
    </w:p>
    <w:p w14:paraId="1AE4F5F8">
      <w:pPr>
        <w:jc w:val="both"/>
        <w:rPr>
          <w:rFonts w:ascii="Times New Roman" w:hAnsi="Times New Roman" w:cs="Times New Roman"/>
          <w:sz w:val="28"/>
          <w:szCs w:val="28"/>
          <w:lang w:val="uk-UA"/>
        </w:rPr>
      </w:pPr>
    </w:p>
    <w:p w14:paraId="72EA5962">
      <w:pPr>
        <w:jc w:val="center"/>
        <w:rPr>
          <w:rFonts w:ascii="Times New Roman" w:hAnsi="Times New Roman" w:cs="Times New Roman"/>
          <w:sz w:val="56"/>
          <w:szCs w:val="56"/>
          <w:lang w:val="uk-UA"/>
        </w:rPr>
      </w:pPr>
      <w:r>
        <w:rPr>
          <w:rFonts w:ascii="Times New Roman" w:hAnsi="Times New Roman" w:cs="Times New Roman"/>
          <w:sz w:val="56"/>
          <w:szCs w:val="56"/>
          <w:lang w:val="uk-UA"/>
        </w:rPr>
        <w:t>Консультація на тему:</w:t>
      </w:r>
    </w:p>
    <w:p w14:paraId="7541C87F">
      <w:pPr>
        <w:jc w:val="center"/>
        <w:rPr>
          <w:rFonts w:ascii="Times New Roman" w:hAnsi="Times New Roman" w:cs="Times New Roman"/>
          <w:sz w:val="56"/>
          <w:szCs w:val="56"/>
          <w:lang w:val="uk-UA"/>
        </w:rPr>
      </w:pPr>
      <w:r>
        <w:rPr>
          <w:rFonts w:ascii="Times New Roman" w:hAnsi="Times New Roman" w:cs="Times New Roman"/>
          <w:sz w:val="56"/>
          <w:szCs w:val="56"/>
          <w:lang w:val="uk-UA"/>
        </w:rPr>
        <w:t>«Дидактичні ігри на корекційних заняттях»</w:t>
      </w:r>
    </w:p>
    <w:p w14:paraId="42150D77">
      <w:pPr>
        <w:jc w:val="center"/>
        <w:rPr>
          <w:rFonts w:ascii="Times New Roman" w:hAnsi="Times New Roman" w:cs="Times New Roman"/>
          <w:sz w:val="56"/>
          <w:szCs w:val="56"/>
          <w:lang w:val="uk-UA"/>
        </w:rPr>
      </w:pPr>
    </w:p>
    <w:p w14:paraId="0DBCD0BC">
      <w:pPr>
        <w:jc w:val="both"/>
        <w:rPr>
          <w:rFonts w:ascii="Times New Roman" w:hAnsi="Times New Roman" w:cs="Times New Roman"/>
          <w:sz w:val="56"/>
          <w:szCs w:val="56"/>
          <w:lang w:val="uk-UA"/>
        </w:rPr>
      </w:pPr>
    </w:p>
    <w:p w14:paraId="1612F915">
      <w:pPr>
        <w:jc w:val="both"/>
        <w:rPr>
          <w:rFonts w:ascii="Times New Roman" w:hAnsi="Times New Roman" w:cs="Times New Roman"/>
          <w:sz w:val="56"/>
          <w:szCs w:val="56"/>
          <w:lang w:val="uk-UA"/>
        </w:rPr>
      </w:pPr>
    </w:p>
    <w:p w14:paraId="1713C1A9">
      <w:pPr>
        <w:jc w:val="both"/>
        <w:rPr>
          <w:rFonts w:ascii="Times New Roman" w:hAnsi="Times New Roman" w:cs="Times New Roman"/>
          <w:sz w:val="56"/>
          <w:szCs w:val="56"/>
          <w:lang w:val="uk-UA"/>
        </w:rPr>
      </w:pPr>
    </w:p>
    <w:p w14:paraId="109F74A1">
      <w:pPr>
        <w:jc w:val="both"/>
        <w:rPr>
          <w:rFonts w:ascii="Times New Roman" w:hAnsi="Times New Roman" w:cs="Times New Roman"/>
          <w:sz w:val="56"/>
          <w:szCs w:val="56"/>
          <w:lang w:val="uk-UA"/>
        </w:rPr>
      </w:pPr>
    </w:p>
    <w:p w14:paraId="61516A86">
      <w:pPr>
        <w:jc w:val="both"/>
        <w:rPr>
          <w:rFonts w:ascii="Times New Roman" w:hAnsi="Times New Roman" w:cs="Times New Roman"/>
          <w:sz w:val="56"/>
          <w:szCs w:val="56"/>
          <w:lang w:val="uk-UA"/>
        </w:rPr>
      </w:pPr>
    </w:p>
    <w:p w14:paraId="48F530F8">
      <w:pPr>
        <w:jc w:val="both"/>
        <w:rPr>
          <w:rFonts w:ascii="Times New Roman" w:hAnsi="Times New Roman" w:cs="Times New Roman"/>
          <w:sz w:val="56"/>
          <w:szCs w:val="56"/>
          <w:lang w:val="uk-UA"/>
        </w:rPr>
      </w:pPr>
    </w:p>
    <w:p w14:paraId="77E505BA">
      <w:pPr>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                                </w:t>
      </w:r>
    </w:p>
    <w:p w14:paraId="34C9CAF7">
      <w:pPr>
        <w:jc w:val="right"/>
        <w:rPr>
          <w:rFonts w:ascii="Times New Roman" w:hAnsi="Times New Roman" w:cs="Times New Roman"/>
          <w:sz w:val="32"/>
          <w:szCs w:val="32"/>
          <w:lang w:val="uk-UA"/>
        </w:rPr>
      </w:pPr>
      <w:r>
        <w:rPr>
          <w:rFonts w:ascii="Times New Roman" w:hAnsi="Times New Roman" w:cs="Times New Roman"/>
          <w:sz w:val="32"/>
          <w:szCs w:val="32"/>
          <w:lang w:val="uk-UA"/>
        </w:rPr>
        <w:t xml:space="preserve">                                       Підготувала:</w:t>
      </w:r>
    </w:p>
    <w:p w14:paraId="2BB14E6E">
      <w:pPr>
        <w:jc w:val="right"/>
        <w:rPr>
          <w:rFonts w:ascii="Times New Roman" w:hAnsi="Times New Roman" w:cs="Times New Roman"/>
          <w:sz w:val="32"/>
          <w:szCs w:val="32"/>
          <w:lang w:val="uk-UA"/>
        </w:rPr>
      </w:pPr>
      <w:r>
        <w:rPr>
          <w:rFonts w:ascii="Times New Roman" w:hAnsi="Times New Roman" w:cs="Times New Roman"/>
          <w:sz w:val="32"/>
          <w:szCs w:val="32"/>
          <w:lang w:val="uk-UA"/>
        </w:rPr>
        <w:t xml:space="preserve">                                     Учитель-логопед</w:t>
      </w:r>
    </w:p>
    <w:p w14:paraId="65E2A2E2">
      <w:pPr>
        <w:jc w:val="right"/>
        <w:rPr>
          <w:rFonts w:ascii="Times New Roman" w:hAnsi="Times New Roman" w:cs="Times New Roman"/>
          <w:sz w:val="56"/>
          <w:szCs w:val="56"/>
          <w:lang w:val="uk-UA"/>
        </w:rPr>
      </w:pPr>
      <w:r>
        <w:rPr>
          <w:rFonts w:ascii="Times New Roman" w:hAnsi="Times New Roman" w:cs="Times New Roman"/>
          <w:sz w:val="32"/>
          <w:szCs w:val="32"/>
          <w:lang w:val="uk-UA"/>
        </w:rPr>
        <w:t xml:space="preserve">                                      Анна СІЛЬМАН</w:t>
      </w:r>
    </w:p>
    <w:p w14:paraId="2E54A40C">
      <w:pPr>
        <w:spacing w:after="0"/>
        <w:jc w:val="both"/>
        <w:rPr>
          <w:rFonts w:ascii="Times New Roman" w:hAnsi="Times New Roman" w:cs="Times New Roman"/>
          <w:sz w:val="28"/>
          <w:szCs w:val="28"/>
          <w:lang w:val="uk-UA"/>
        </w:rPr>
      </w:pPr>
    </w:p>
    <w:p w14:paraId="6C60E2B0">
      <w:pPr>
        <w:spacing w:after="0"/>
        <w:jc w:val="both"/>
        <w:rPr>
          <w:rFonts w:ascii="Times New Roman" w:hAnsi="Times New Roman" w:cs="Times New Roman"/>
          <w:sz w:val="28"/>
          <w:szCs w:val="28"/>
        </w:rPr>
      </w:pPr>
    </w:p>
    <w:p w14:paraId="6534BD2A">
      <w:pPr>
        <w:rPr>
          <w:rFonts w:ascii="Times New Roman" w:hAnsi="Times New Roman" w:cs="Times New Roman"/>
          <w:sz w:val="28"/>
          <w:szCs w:val="28"/>
          <w:lang w:val="uk-UA"/>
        </w:rPr>
      </w:pPr>
    </w:p>
    <w:p w14:paraId="3CAD60EC">
      <w:pPr>
        <w:rPr>
          <w:rFonts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567" w:bottom="1134" w:left="1701"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645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48A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CA8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FFD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B9D2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178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75"/>
    <w:rsid w:val="000119DD"/>
    <w:rsid w:val="000C47BD"/>
    <w:rsid w:val="001169C9"/>
    <w:rsid w:val="00156E2A"/>
    <w:rsid w:val="002429B3"/>
    <w:rsid w:val="002B2E9E"/>
    <w:rsid w:val="00353F6A"/>
    <w:rsid w:val="00413204"/>
    <w:rsid w:val="006D64B7"/>
    <w:rsid w:val="007573ED"/>
    <w:rsid w:val="007D1977"/>
    <w:rsid w:val="00A93975"/>
    <w:rsid w:val="00B566BC"/>
    <w:rsid w:val="00C06A94"/>
    <w:rsid w:val="00C272DB"/>
    <w:rsid w:val="00D520B9"/>
    <w:rsid w:val="00DA42F7"/>
    <w:rsid w:val="00FA04CB"/>
    <w:rsid w:val="00FB5A37"/>
    <w:rsid w:val="13856E54"/>
    <w:rsid w:val="1FD86B3A"/>
    <w:rsid w:val="2B441F23"/>
    <w:rsid w:val="5ADA52A7"/>
    <w:rsid w:val="68286AAB"/>
    <w:rsid w:val="7E6B35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u w:val="single"/>
    </w:rPr>
  </w:style>
  <w:style w:type="character" w:styleId="5">
    <w:name w:val="Hyperlink"/>
    <w:basedOn w:val="2"/>
    <w:semiHidden/>
    <w:unhideWhenUsed/>
    <w:qFormat/>
    <w:uiPriority w:val="99"/>
    <w:rPr>
      <w:color w:val="0000FF"/>
      <w:u w:val="single"/>
    </w:rPr>
  </w:style>
  <w:style w:type="character" w:styleId="6">
    <w:name w:val="Strong"/>
    <w:basedOn w:val="2"/>
    <w:qFormat/>
    <w:uiPriority w:val="22"/>
    <w:rPr>
      <w:b/>
      <w:bCs/>
    </w:rPr>
  </w:style>
  <w:style w:type="paragraph" w:styleId="7">
    <w:name w:val="header"/>
    <w:basedOn w:val="1"/>
    <w:link w:val="12"/>
    <w:unhideWhenUsed/>
    <w:qFormat/>
    <w:uiPriority w:val="99"/>
    <w:pPr>
      <w:tabs>
        <w:tab w:val="center" w:pos="4677"/>
        <w:tab w:val="right" w:pos="9355"/>
      </w:tabs>
      <w:spacing w:after="0" w:line="240" w:lineRule="auto"/>
    </w:pPr>
  </w:style>
  <w:style w:type="paragraph" w:styleId="8">
    <w:name w:val="footer"/>
    <w:basedOn w:val="1"/>
    <w:link w:val="13"/>
    <w:unhideWhenUsed/>
    <w:qFormat/>
    <w:uiPriority w:val="99"/>
    <w:pPr>
      <w:tabs>
        <w:tab w:val="center" w:pos="4677"/>
        <w:tab w:val="right" w:pos="9355"/>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List Paragraph"/>
    <w:basedOn w:val="1"/>
    <w:qFormat/>
    <w:uiPriority w:val="34"/>
    <w:pPr>
      <w:ind w:left="720"/>
      <w:contextualSpacing/>
    </w:pPr>
  </w:style>
  <w:style w:type="character" w:customStyle="1" w:styleId="12">
    <w:name w:val="Верхний колонтитул Знак"/>
    <w:basedOn w:val="2"/>
    <w:link w:val="7"/>
    <w:qFormat/>
    <w:uiPriority w:val="99"/>
  </w:style>
  <w:style w:type="character" w:customStyle="1" w:styleId="13">
    <w:name w:val="Нижний колонтитул Знак"/>
    <w:basedOn w:val="2"/>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C1462-108B-405E-9A33-BB30EFF0E42F}">
  <ds:schemaRefs/>
</ds:datastoreItem>
</file>

<file path=docProps/app.xml><?xml version="1.0" encoding="utf-8"?>
<Properties xmlns="http://schemas.openxmlformats.org/officeDocument/2006/extended-properties" xmlns:vt="http://schemas.openxmlformats.org/officeDocument/2006/docPropsVTypes">
  <Template>Normal</Template>
  <Pages>10</Pages>
  <Words>2568</Words>
  <Characters>14644</Characters>
  <Lines>122</Lines>
  <Paragraphs>34</Paragraphs>
  <TotalTime>8</TotalTime>
  <ScaleCrop>false</ScaleCrop>
  <LinksUpToDate>false</LinksUpToDate>
  <CharactersWithSpaces>17178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2025-01-21T06:28:00Z</dcterms:created>
  <dc:creator>Пользователь</dc:creator>
  <cp:lastModifiedBy>User1</cp:lastModifiedBy>
  <dcterms:modified xsi:type="dcterms:W3CDTF">2025-01-25T00:33:22Z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678D9E8CD74C41BDBC654578DF91775E_12</vt:lpwstr>
  </property>
</Properties>
</file>