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EA1" w:rsidRDefault="00211C5D">
      <w:pPr>
        <w:spacing w:after="0" w:line="290" w:lineRule="auto"/>
        <w:ind w:left="2440" w:right="0" w:hanging="879"/>
        <w:jc w:val="left"/>
      </w:pPr>
      <w:r>
        <w:rPr>
          <w:b/>
          <w:color w:val="0000FF"/>
          <w:sz w:val="48"/>
        </w:rPr>
        <w:t xml:space="preserve">Коротко про </w:t>
      </w:r>
      <w:proofErr w:type="spellStart"/>
      <w:r>
        <w:rPr>
          <w:b/>
          <w:color w:val="0000FF"/>
          <w:sz w:val="48"/>
        </w:rPr>
        <w:t>важливе</w:t>
      </w:r>
      <w:proofErr w:type="spellEnd"/>
      <w:r>
        <w:rPr>
          <w:b/>
          <w:color w:val="0000FF"/>
          <w:sz w:val="48"/>
        </w:rPr>
        <w:t xml:space="preserve"> для </w:t>
      </w:r>
      <w:proofErr w:type="spellStart"/>
      <w:r>
        <w:rPr>
          <w:b/>
          <w:color w:val="0000FF"/>
          <w:sz w:val="48"/>
        </w:rPr>
        <w:t>лідерів</w:t>
      </w:r>
      <w:proofErr w:type="spellEnd"/>
      <w:r>
        <w:rPr>
          <w:b/>
          <w:color w:val="0000FF"/>
          <w:sz w:val="48"/>
        </w:rPr>
        <w:t xml:space="preserve"> </w:t>
      </w:r>
      <w:proofErr w:type="spellStart"/>
      <w:r>
        <w:rPr>
          <w:b/>
          <w:color w:val="0000FF"/>
          <w:sz w:val="48"/>
        </w:rPr>
        <w:t>підприємств</w:t>
      </w:r>
      <w:proofErr w:type="spellEnd"/>
      <w:r>
        <w:rPr>
          <w:b/>
          <w:color w:val="0000FF"/>
          <w:sz w:val="48"/>
        </w:rPr>
        <w:t xml:space="preserve">, </w:t>
      </w:r>
      <w:proofErr w:type="spellStart"/>
      <w:r>
        <w:rPr>
          <w:b/>
          <w:color w:val="0000FF"/>
          <w:sz w:val="48"/>
        </w:rPr>
        <w:t>профспілок</w:t>
      </w:r>
      <w:proofErr w:type="spellEnd"/>
      <w:r>
        <w:rPr>
          <w:b/>
          <w:color w:val="0000FF"/>
          <w:sz w:val="48"/>
        </w:rPr>
        <w:t xml:space="preserve"> </w:t>
      </w:r>
    </w:p>
    <w:p w:rsidR="00067EA1" w:rsidRDefault="00211C5D">
      <w:pPr>
        <w:ind w:left="355" w:right="0"/>
      </w:pPr>
      <w:r>
        <w:t xml:space="preserve">       </w:t>
      </w:r>
      <w:proofErr w:type="spellStart"/>
      <w:r>
        <w:t>Сьогодні</w:t>
      </w:r>
      <w:proofErr w:type="spellEnd"/>
      <w:r>
        <w:t xml:space="preserve">,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і завтра, у </w:t>
      </w:r>
      <w:proofErr w:type="spellStart"/>
      <w:r>
        <w:t>післявоєнний</w:t>
      </w:r>
      <w:proofErr w:type="spellEnd"/>
      <w:r>
        <w:t xml:space="preserve"> час, </w:t>
      </w:r>
      <w:proofErr w:type="spellStart"/>
      <w:r>
        <w:t>психічне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і </w:t>
      </w:r>
      <w:proofErr w:type="spellStart"/>
      <w:r>
        <w:t>чоловіків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</w:t>
      </w:r>
      <w:r>
        <w:t>ють</w:t>
      </w:r>
      <w:proofErr w:type="spellEnd"/>
      <w:r>
        <w:t xml:space="preserve">, </w:t>
      </w:r>
      <w:proofErr w:type="spellStart"/>
      <w:r>
        <w:t>настільки</w:t>
      </w:r>
      <w:proofErr w:type="spellEnd"/>
      <w:r>
        <w:t xml:space="preserve"> у </w:t>
      </w:r>
      <w:proofErr w:type="spellStart"/>
      <w:r>
        <w:t>фокусі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  <w:proofErr w:type="spellStart"/>
      <w:r>
        <w:t>Психосоціальна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r>
        <w:rPr>
          <w:lang w:val="uk-UA"/>
        </w:rPr>
        <w:t>працівників</w:t>
      </w:r>
      <w:r>
        <w:t xml:space="preserve"> </w:t>
      </w:r>
      <w:proofErr w:type="spellStart"/>
      <w:r>
        <w:t>має</w:t>
      </w:r>
      <w:proofErr w:type="spellEnd"/>
      <w:r>
        <w:t xml:space="preserve"> стати </w:t>
      </w:r>
      <w:proofErr w:type="spellStart"/>
      <w:r>
        <w:t>пріоритетною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загаль</w:t>
      </w:r>
      <w:r>
        <w:t>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і </w:t>
      </w:r>
      <w:proofErr w:type="spellStart"/>
      <w:r>
        <w:t>здоров’я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. Системна </w:t>
      </w:r>
      <w:proofErr w:type="spellStart"/>
      <w:r>
        <w:t>турбота</w:t>
      </w:r>
      <w:proofErr w:type="spellEnd"/>
      <w:r>
        <w:t xml:space="preserve"> про </w:t>
      </w:r>
      <w:proofErr w:type="spellStart"/>
      <w:r>
        <w:t>психічне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так само </w:t>
      </w:r>
      <w:proofErr w:type="spellStart"/>
      <w:r>
        <w:t>важлива</w:t>
      </w:r>
      <w:proofErr w:type="spellEnd"/>
      <w:r>
        <w:t xml:space="preserve">, як і </w:t>
      </w:r>
      <w:proofErr w:type="spellStart"/>
      <w:r>
        <w:t>турбота</w:t>
      </w:r>
      <w:proofErr w:type="spellEnd"/>
      <w:r>
        <w:t xml:space="preserve"> про </w:t>
      </w:r>
      <w:proofErr w:type="spellStart"/>
      <w:r>
        <w:t>фізичний</w:t>
      </w:r>
      <w:proofErr w:type="spellEnd"/>
      <w:r>
        <w:t xml:space="preserve"> стан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врятувати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запобігти</w:t>
      </w:r>
      <w:proofErr w:type="spellEnd"/>
      <w:r>
        <w:t xml:space="preserve"> </w:t>
      </w:r>
      <w:proofErr w:type="spellStart"/>
      <w:r>
        <w:t>травмуванню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,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кадровий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,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і </w:t>
      </w:r>
      <w:proofErr w:type="spellStart"/>
      <w:r>
        <w:t>про</w:t>
      </w:r>
      <w:r>
        <w:t>дуктивність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стати </w:t>
      </w:r>
      <w:proofErr w:type="spellStart"/>
      <w:r>
        <w:t>додатковим</w:t>
      </w:r>
      <w:proofErr w:type="spellEnd"/>
      <w:r>
        <w:t xml:space="preserve"> фактором </w:t>
      </w:r>
      <w:proofErr w:type="spellStart"/>
      <w:r>
        <w:t>привабливості</w:t>
      </w:r>
      <w:proofErr w:type="spellEnd"/>
      <w:r>
        <w:t xml:space="preserve"> для </w:t>
      </w:r>
      <w:proofErr w:type="spellStart"/>
      <w:r>
        <w:t>шукачів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інвесторів</w:t>
      </w:r>
      <w:proofErr w:type="spellEnd"/>
      <w:r>
        <w:t xml:space="preserve">. </w:t>
      </w:r>
    </w:p>
    <w:p w:rsidR="00067EA1" w:rsidRDefault="00211C5D">
      <w:pPr>
        <w:ind w:left="355" w:right="0"/>
      </w:pPr>
      <w:r>
        <w:t xml:space="preserve">        </w:t>
      </w:r>
      <w:proofErr w:type="spellStart"/>
      <w:r>
        <w:t>Психосоціальна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ґрунтуватися</w:t>
      </w:r>
      <w:proofErr w:type="spellEnd"/>
      <w:r>
        <w:t xml:space="preserve"> на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(див. приклад </w:t>
      </w:r>
      <w:proofErr w:type="spellStart"/>
      <w:proofErr w:type="gramStart"/>
      <w:r>
        <w:t>нижче</w:t>
      </w:r>
      <w:proofErr w:type="spellEnd"/>
      <w:r>
        <w:t xml:space="preserve"> )</w:t>
      </w:r>
      <w:proofErr w:type="gramEnd"/>
      <w:r>
        <w:t xml:space="preserve">. </w:t>
      </w:r>
      <w:proofErr w:type="spellStart"/>
      <w:r>
        <w:t>Політика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гарний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розпоч</w:t>
      </w:r>
      <w:r>
        <w:t>ати</w:t>
      </w:r>
      <w:proofErr w:type="spellEnd"/>
      <w:r>
        <w:t xml:space="preserve"> </w:t>
      </w:r>
      <w:proofErr w:type="spellStart"/>
      <w:r>
        <w:t>розмову</w:t>
      </w:r>
      <w:proofErr w:type="spellEnd"/>
      <w:r>
        <w:t xml:space="preserve"> про </w:t>
      </w:r>
      <w:proofErr w:type="spellStart"/>
      <w:r>
        <w:t>ментальне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продемонструвати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психосоціальну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боку </w:t>
      </w:r>
      <w:proofErr w:type="spellStart"/>
      <w:r>
        <w:t>керівництва</w:t>
      </w:r>
      <w:proofErr w:type="spellEnd"/>
      <w:r>
        <w:t xml:space="preserve">. </w:t>
      </w:r>
    </w:p>
    <w:p w:rsidR="00067EA1" w:rsidRDefault="00211C5D">
      <w:pPr>
        <w:spacing w:after="177"/>
        <w:ind w:left="355" w:right="0"/>
      </w:pPr>
      <w:r>
        <w:t xml:space="preserve">        </w:t>
      </w:r>
      <w:proofErr w:type="spellStart"/>
      <w:r>
        <w:t>Лідери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потребувати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. </w:t>
      </w:r>
      <w:proofErr w:type="spellStart"/>
      <w:r>
        <w:t>Дивіться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контрольний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та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подальші</w:t>
      </w:r>
      <w:proofErr w:type="spellEnd"/>
      <w:r>
        <w:t xml:space="preserve"> кроки для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</w:t>
      </w:r>
    </w:p>
    <w:p w:rsidR="00067EA1" w:rsidRDefault="00211C5D">
      <w:pPr>
        <w:spacing w:after="196" w:line="259" w:lineRule="auto"/>
        <w:ind w:left="840" w:right="0" w:firstLine="0"/>
        <w:jc w:val="left"/>
      </w:pPr>
      <w:r>
        <w:rPr>
          <w:rFonts w:ascii="Arial" w:eastAsia="Arial" w:hAnsi="Arial" w:cs="Arial"/>
          <w:color w:val="000000"/>
          <w:sz w:val="21"/>
        </w:rPr>
        <w:t xml:space="preserve"> </w:t>
      </w:r>
    </w:p>
    <w:p w:rsidR="00067EA1" w:rsidRDefault="00211C5D">
      <w:pPr>
        <w:spacing w:after="19"/>
        <w:ind w:left="361" w:right="0"/>
        <w:jc w:val="center"/>
      </w:pPr>
      <w:proofErr w:type="spellStart"/>
      <w:r>
        <w:rPr>
          <w:b/>
          <w:color w:val="0000FF"/>
          <w:sz w:val="40"/>
        </w:rPr>
        <w:t>Контрольний</w:t>
      </w:r>
      <w:proofErr w:type="spellEnd"/>
      <w:r>
        <w:rPr>
          <w:b/>
          <w:color w:val="0000FF"/>
          <w:sz w:val="40"/>
        </w:rPr>
        <w:t xml:space="preserve"> </w:t>
      </w:r>
      <w:proofErr w:type="spellStart"/>
      <w:r>
        <w:rPr>
          <w:b/>
          <w:color w:val="0000FF"/>
          <w:sz w:val="40"/>
        </w:rPr>
        <w:t>перелік</w:t>
      </w:r>
      <w:proofErr w:type="spellEnd"/>
      <w:r>
        <w:rPr>
          <w:b/>
          <w:color w:val="0000FF"/>
          <w:sz w:val="40"/>
        </w:rPr>
        <w:t xml:space="preserve">: </w:t>
      </w:r>
    </w:p>
    <w:p w:rsidR="00067EA1" w:rsidRDefault="00211C5D">
      <w:pPr>
        <w:spacing w:after="13"/>
        <w:ind w:left="0" w:right="0" w:firstLine="542"/>
      </w:pPr>
      <w:r w:rsidRPr="00211C5D">
        <w:rPr>
          <w:rFonts w:eastAsia="Arial"/>
          <w:b/>
          <w:color w:val="000000"/>
          <w:sz w:val="32"/>
          <w:szCs w:val="32"/>
        </w:rPr>
        <w:t xml:space="preserve"> </w:t>
      </w:r>
      <w:proofErr w:type="spellStart"/>
      <w:r w:rsidRPr="00211C5D">
        <w:rPr>
          <w:rFonts w:eastAsia="Arial"/>
          <w:b/>
          <w:color w:val="000000"/>
          <w:sz w:val="32"/>
          <w:szCs w:val="32"/>
        </w:rPr>
        <w:t>Вараський</w:t>
      </w:r>
      <w:proofErr w:type="spellEnd"/>
      <w:r w:rsidRPr="00211C5D">
        <w:rPr>
          <w:rFonts w:eastAsia="Arial"/>
          <w:b/>
          <w:color w:val="000000"/>
          <w:sz w:val="32"/>
          <w:szCs w:val="32"/>
        </w:rPr>
        <w:t xml:space="preserve"> заклад </w:t>
      </w:r>
      <w:proofErr w:type="spellStart"/>
      <w:r w:rsidRPr="00211C5D">
        <w:rPr>
          <w:rFonts w:eastAsia="Arial"/>
          <w:b/>
          <w:color w:val="000000"/>
          <w:sz w:val="32"/>
          <w:szCs w:val="32"/>
        </w:rPr>
        <w:t>дошкільної</w:t>
      </w:r>
      <w:proofErr w:type="spellEnd"/>
      <w:r w:rsidRPr="00211C5D">
        <w:rPr>
          <w:rFonts w:eastAsia="Arial"/>
          <w:b/>
          <w:color w:val="000000"/>
          <w:sz w:val="32"/>
          <w:szCs w:val="32"/>
        </w:rPr>
        <w:t xml:space="preserve"> </w:t>
      </w:r>
      <w:proofErr w:type="spellStart"/>
      <w:r w:rsidRPr="00211C5D">
        <w:rPr>
          <w:rFonts w:eastAsia="Arial"/>
          <w:b/>
          <w:color w:val="000000"/>
          <w:sz w:val="32"/>
          <w:szCs w:val="32"/>
        </w:rPr>
        <w:t>освіти</w:t>
      </w:r>
      <w:proofErr w:type="spellEnd"/>
      <w:r w:rsidRPr="00211C5D">
        <w:rPr>
          <w:rFonts w:eastAsia="Arial"/>
          <w:b/>
          <w:color w:val="000000"/>
          <w:sz w:val="32"/>
          <w:szCs w:val="32"/>
        </w:rPr>
        <w:t xml:space="preserve"> (</w:t>
      </w:r>
      <w:proofErr w:type="spellStart"/>
      <w:r w:rsidRPr="00211C5D">
        <w:rPr>
          <w:rFonts w:eastAsia="Arial"/>
          <w:b/>
          <w:color w:val="000000"/>
          <w:sz w:val="32"/>
          <w:szCs w:val="32"/>
        </w:rPr>
        <w:t>ясла</w:t>
      </w:r>
      <w:proofErr w:type="spellEnd"/>
      <w:r w:rsidRPr="00211C5D">
        <w:rPr>
          <w:rFonts w:eastAsia="Arial"/>
          <w:b/>
          <w:color w:val="000000"/>
          <w:sz w:val="32"/>
          <w:szCs w:val="32"/>
        </w:rPr>
        <w:t xml:space="preserve">-садок) </w:t>
      </w:r>
      <w:proofErr w:type="spellStart"/>
      <w:r w:rsidRPr="00211C5D">
        <w:rPr>
          <w:rFonts w:eastAsia="Arial"/>
          <w:b/>
          <w:color w:val="000000"/>
          <w:sz w:val="32"/>
          <w:szCs w:val="32"/>
        </w:rPr>
        <w:t>комбінованого</w:t>
      </w:r>
      <w:proofErr w:type="spellEnd"/>
      <w:r w:rsidRPr="00211C5D">
        <w:rPr>
          <w:rFonts w:eastAsia="Arial"/>
          <w:b/>
          <w:color w:val="000000"/>
          <w:sz w:val="32"/>
          <w:szCs w:val="32"/>
        </w:rPr>
        <w:t xml:space="preserve"> типу № 10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дієву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і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яка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компоненти</w:t>
      </w:r>
      <w:proofErr w:type="spellEnd"/>
      <w:r>
        <w:t xml:space="preserve">: </w:t>
      </w:r>
    </w:p>
    <w:p w:rsidR="00067EA1" w:rsidRDefault="00211C5D">
      <w:pPr>
        <w:ind w:left="10" w:right="0"/>
      </w:pPr>
      <w:r>
        <w:t xml:space="preserve">a) </w:t>
      </w:r>
      <w:proofErr w:type="spellStart"/>
      <w:r>
        <w:t>Коротку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наміри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і </w:t>
      </w:r>
      <w:proofErr w:type="spellStart"/>
      <w:r>
        <w:t>просувати</w:t>
      </w:r>
      <w:proofErr w:type="spellEnd"/>
      <w:r>
        <w:t xml:space="preserve"> </w:t>
      </w:r>
      <w:proofErr w:type="spellStart"/>
      <w:r>
        <w:t>ментальне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. </w:t>
      </w:r>
    </w:p>
    <w:p w:rsidR="00067EA1" w:rsidRDefault="00211C5D">
      <w:pPr>
        <w:tabs>
          <w:tab w:val="center" w:pos="1260"/>
          <w:tab w:val="center" w:pos="3263"/>
          <w:tab w:val="center" w:pos="5265"/>
          <w:tab w:val="center" w:pos="6416"/>
          <w:tab w:val="center" w:pos="7720"/>
          <w:tab w:val="right" w:pos="10002"/>
        </w:tabs>
        <w:ind w:left="0" w:right="0" w:firstLine="0"/>
        <w:jc w:val="left"/>
      </w:pPr>
      <w:r>
        <w:t xml:space="preserve">б) </w:t>
      </w:r>
      <w:proofErr w:type="spellStart"/>
      <w:r>
        <w:t>Принципи</w:t>
      </w:r>
      <w:proofErr w:type="spellEnd"/>
      <w:r>
        <w:t xml:space="preserve"> </w:t>
      </w:r>
      <w:r>
        <w:tab/>
      </w:r>
      <w:proofErr w:type="spellStart"/>
      <w:r>
        <w:t>психосоціальної</w:t>
      </w:r>
      <w:proofErr w:type="spellEnd"/>
      <w:r>
        <w:t xml:space="preserve"> </w:t>
      </w:r>
      <w:r>
        <w:tab/>
      </w:r>
      <w:proofErr w:type="spellStart"/>
      <w:r>
        <w:t>підтримки</w:t>
      </w:r>
      <w:proofErr w:type="spellEnd"/>
      <w:r>
        <w:t xml:space="preserve"> </w:t>
      </w:r>
      <w:r>
        <w:tab/>
        <w:t xml:space="preserve">та </w:t>
      </w:r>
      <w:r>
        <w:tab/>
      </w:r>
      <w:proofErr w:type="spellStart"/>
      <w:r>
        <w:t>зобов’язання</w:t>
      </w:r>
      <w:proofErr w:type="spellEnd"/>
      <w:r>
        <w:t xml:space="preserve"> </w:t>
      </w:r>
      <w:r>
        <w:tab/>
        <w:t xml:space="preserve">кожного. </w:t>
      </w:r>
    </w:p>
    <w:p w:rsidR="00067EA1" w:rsidRDefault="00211C5D">
      <w:pPr>
        <w:ind w:left="10" w:right="0"/>
      </w:pPr>
      <w:r>
        <w:t xml:space="preserve">в) </w:t>
      </w:r>
      <w:proofErr w:type="spellStart"/>
      <w:r>
        <w:t>Профілактичні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«</w:t>
      </w:r>
      <w:proofErr w:type="spellStart"/>
      <w:r>
        <w:t>світлофор</w:t>
      </w:r>
      <w:proofErr w:type="spellEnd"/>
      <w:r>
        <w:t xml:space="preserve">»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страте</w:t>
      </w:r>
      <w:r>
        <w:t>гії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: </w:t>
      </w:r>
      <w:proofErr w:type="spellStart"/>
      <w:r>
        <w:t>універсальні</w:t>
      </w:r>
      <w:proofErr w:type="spellEnd"/>
      <w:r>
        <w:t xml:space="preserve">, </w:t>
      </w:r>
      <w:proofErr w:type="spellStart"/>
      <w:r>
        <w:t>вибіркові</w:t>
      </w:r>
      <w:proofErr w:type="spellEnd"/>
      <w:r>
        <w:t xml:space="preserve"> та </w:t>
      </w:r>
      <w:proofErr w:type="spellStart"/>
      <w:r>
        <w:t>спеціальні</w:t>
      </w:r>
      <w:proofErr w:type="spellEnd"/>
      <w:r>
        <w:t xml:space="preserve"> заходи. </w:t>
      </w:r>
    </w:p>
    <w:p w:rsidR="00067EA1" w:rsidRDefault="00211C5D">
      <w:pPr>
        <w:ind w:left="10" w:right="0"/>
      </w:pPr>
      <w:r>
        <w:t xml:space="preserve">г) </w:t>
      </w:r>
      <w:proofErr w:type="spellStart"/>
      <w:r>
        <w:t>Періодичний</w:t>
      </w:r>
      <w:proofErr w:type="spellEnd"/>
      <w:r>
        <w:t xml:space="preserve"> перегляд </w:t>
      </w:r>
      <w:proofErr w:type="spellStart"/>
      <w:r>
        <w:t>політики</w:t>
      </w:r>
      <w:proofErr w:type="spellEnd"/>
      <w:r>
        <w:t xml:space="preserve"> для </w:t>
      </w:r>
      <w:proofErr w:type="spellStart"/>
      <w:r>
        <w:t>коригування</w:t>
      </w:r>
      <w:proofErr w:type="spellEnd"/>
      <w:r>
        <w:t xml:space="preserve"> й </w:t>
      </w:r>
      <w:proofErr w:type="spellStart"/>
      <w:r>
        <w:t>доповнення</w:t>
      </w:r>
      <w:proofErr w:type="spellEnd"/>
      <w:r>
        <w:t xml:space="preserve">. </w:t>
      </w:r>
    </w:p>
    <w:p w:rsidR="00067EA1" w:rsidRDefault="00211C5D">
      <w:pPr>
        <w:ind w:left="10" w:right="0"/>
      </w:pPr>
      <w:r>
        <w:t xml:space="preserve">       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регулярну</w:t>
      </w:r>
      <w:proofErr w:type="spellEnd"/>
      <w:r>
        <w:t xml:space="preserve"> та </w:t>
      </w:r>
      <w:proofErr w:type="spellStart"/>
      <w:r>
        <w:t>прозору</w:t>
      </w:r>
      <w:proofErr w:type="spellEnd"/>
      <w:r>
        <w:t xml:space="preserve"> систему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</w:t>
      </w:r>
      <w:r>
        <w:t>для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першочергових</w:t>
      </w:r>
      <w:proofErr w:type="spellEnd"/>
      <w:r>
        <w:t xml:space="preserve"> потреб </w:t>
      </w:r>
      <w:proofErr w:type="spellStart"/>
      <w:r>
        <w:t>співробітників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в </w:t>
      </w:r>
      <w:proofErr w:type="spellStart"/>
      <w:r>
        <w:t>кризових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</w:t>
      </w:r>
    </w:p>
    <w:p w:rsidR="00067EA1" w:rsidRDefault="00211C5D">
      <w:pPr>
        <w:ind w:left="10" w:right="0"/>
      </w:pPr>
      <w:r>
        <w:t xml:space="preserve">       Проводиться </w:t>
      </w:r>
      <w:proofErr w:type="spellStart"/>
      <w:r>
        <w:t>періодичний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та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. </w:t>
      </w:r>
    </w:p>
    <w:p w:rsidR="00067EA1" w:rsidRDefault="00211C5D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067EA1" w:rsidRDefault="00211C5D">
      <w:pPr>
        <w:spacing w:after="17"/>
        <w:ind w:left="355" w:right="0"/>
      </w:pPr>
      <w:r>
        <w:t xml:space="preserve">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та поза ним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потрапляти</w:t>
      </w:r>
      <w:proofErr w:type="spellEnd"/>
      <w:r>
        <w:t xml:space="preserve"> в </w:t>
      </w:r>
      <w:proofErr w:type="spellStart"/>
      <w:r>
        <w:t>ситуації</w:t>
      </w:r>
      <w:proofErr w:type="spellEnd"/>
      <w:r>
        <w:t xml:space="preserve">, коли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екстреної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а психолога </w:t>
      </w:r>
      <w:proofErr w:type="spellStart"/>
      <w:r>
        <w:t>поряд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Тому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першу </w:t>
      </w:r>
      <w:proofErr w:type="spellStart"/>
      <w:r>
        <w:t>психологічну</w:t>
      </w:r>
      <w:proofErr w:type="spellEnd"/>
      <w:r>
        <w:t xml:space="preserve"> </w:t>
      </w:r>
      <w:proofErr w:type="spellStart"/>
      <w:r>
        <w:t>допомо</w:t>
      </w:r>
      <w:r>
        <w:t>гу</w:t>
      </w:r>
      <w:proofErr w:type="spellEnd"/>
      <w:r>
        <w:t xml:space="preserve"> (ППД) – </w:t>
      </w:r>
      <w:proofErr w:type="spellStart"/>
      <w:r>
        <w:t>цілеспрямовані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для </w:t>
      </w:r>
      <w:proofErr w:type="spellStart"/>
      <w:r>
        <w:t>емоційної</w:t>
      </w:r>
      <w:proofErr w:type="spellEnd"/>
      <w:r>
        <w:t xml:space="preserve"> </w:t>
      </w:r>
      <w:proofErr w:type="spellStart"/>
      <w:r>
        <w:t>стабілізації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гострої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на </w:t>
      </w:r>
      <w:proofErr w:type="spellStart"/>
      <w:r>
        <w:t>стрес</w:t>
      </w:r>
      <w:proofErr w:type="spellEnd"/>
      <w:r>
        <w:t xml:space="preserve">-фактор. Не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психологічну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першу </w:t>
      </w:r>
      <w:proofErr w:type="spellStart"/>
      <w:r>
        <w:t>психологічну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але </w:t>
      </w:r>
      <w:proofErr w:type="spellStart"/>
      <w:r>
        <w:t>обов’язково</w:t>
      </w:r>
      <w:proofErr w:type="spellEnd"/>
      <w:r>
        <w:t xml:space="preserve"> треба знати, як </w:t>
      </w:r>
      <w:proofErr w:type="spellStart"/>
      <w:r>
        <w:t>це</w:t>
      </w:r>
      <w:proofErr w:type="spellEnd"/>
      <w:r>
        <w:t xml:space="preserve"> правильно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нашкодит</w:t>
      </w:r>
      <w:r>
        <w:t>и</w:t>
      </w:r>
      <w:proofErr w:type="spellEnd"/>
      <w:r>
        <w:t xml:space="preserve"> й бути </w:t>
      </w:r>
      <w:proofErr w:type="spellStart"/>
      <w:r>
        <w:t>ефективним</w:t>
      </w:r>
      <w:proofErr w:type="spellEnd"/>
      <w:r>
        <w:t xml:space="preserve">. </w:t>
      </w:r>
    </w:p>
    <w:p w:rsidR="00067EA1" w:rsidRDefault="00211C5D">
      <w:pPr>
        <w:spacing w:after="131" w:line="259" w:lineRule="auto"/>
        <w:ind w:left="360" w:right="0" w:firstLine="0"/>
        <w:jc w:val="left"/>
      </w:pPr>
      <w:r>
        <w:t xml:space="preserve"> </w:t>
      </w:r>
    </w:p>
    <w:p w:rsidR="00067EA1" w:rsidRDefault="00211C5D">
      <w:pPr>
        <w:spacing w:after="0" w:line="259" w:lineRule="auto"/>
        <w:ind w:left="576" w:right="0" w:firstLine="0"/>
        <w:jc w:val="left"/>
      </w:pPr>
      <w:proofErr w:type="spellStart"/>
      <w:r>
        <w:rPr>
          <w:b/>
          <w:color w:val="0000FF"/>
          <w:sz w:val="36"/>
        </w:rPr>
        <w:t>Контрольний</w:t>
      </w:r>
      <w:proofErr w:type="spellEnd"/>
      <w:r>
        <w:rPr>
          <w:b/>
          <w:color w:val="0000FF"/>
          <w:sz w:val="36"/>
        </w:rPr>
        <w:t xml:space="preserve"> </w:t>
      </w:r>
      <w:proofErr w:type="spellStart"/>
      <w:r>
        <w:rPr>
          <w:b/>
          <w:color w:val="0000FF"/>
          <w:sz w:val="36"/>
        </w:rPr>
        <w:t>перелік</w:t>
      </w:r>
      <w:proofErr w:type="spellEnd"/>
      <w:r>
        <w:rPr>
          <w:b/>
          <w:color w:val="0000FF"/>
          <w:sz w:val="36"/>
        </w:rPr>
        <w:t xml:space="preserve"> для </w:t>
      </w:r>
      <w:proofErr w:type="spellStart"/>
      <w:r>
        <w:rPr>
          <w:b/>
          <w:color w:val="0000FF"/>
          <w:sz w:val="36"/>
        </w:rPr>
        <w:t>працівника</w:t>
      </w:r>
      <w:proofErr w:type="spellEnd"/>
      <w:r>
        <w:rPr>
          <w:b/>
          <w:color w:val="0000FF"/>
          <w:sz w:val="36"/>
        </w:rPr>
        <w:t xml:space="preserve">, </w:t>
      </w:r>
      <w:proofErr w:type="spellStart"/>
      <w:r>
        <w:rPr>
          <w:b/>
          <w:color w:val="0000FF"/>
          <w:sz w:val="36"/>
        </w:rPr>
        <w:t>який</w:t>
      </w:r>
      <w:proofErr w:type="spellEnd"/>
      <w:r>
        <w:rPr>
          <w:b/>
          <w:color w:val="0000FF"/>
          <w:sz w:val="36"/>
        </w:rPr>
        <w:t xml:space="preserve"> </w:t>
      </w:r>
      <w:proofErr w:type="spellStart"/>
      <w:r>
        <w:rPr>
          <w:b/>
          <w:color w:val="0000FF"/>
          <w:sz w:val="36"/>
        </w:rPr>
        <w:t>надає</w:t>
      </w:r>
      <w:proofErr w:type="spellEnd"/>
      <w:r>
        <w:rPr>
          <w:b/>
          <w:color w:val="0000FF"/>
          <w:sz w:val="36"/>
        </w:rPr>
        <w:t xml:space="preserve"> ППД: </w:t>
      </w:r>
    </w:p>
    <w:p w:rsidR="00067EA1" w:rsidRDefault="00211C5D">
      <w:pPr>
        <w:spacing w:after="88" w:line="259" w:lineRule="auto"/>
        <w:ind w:left="542" w:right="0" w:firstLine="0"/>
        <w:jc w:val="left"/>
      </w:pPr>
      <w:r>
        <w:rPr>
          <w:rFonts w:ascii="Arial" w:eastAsia="Arial" w:hAnsi="Arial" w:cs="Arial"/>
          <w:color w:val="000000"/>
          <w:sz w:val="21"/>
        </w:rPr>
        <w:t xml:space="preserve"> </w:t>
      </w:r>
    </w:p>
    <w:p w:rsidR="00067EA1" w:rsidRDefault="00211C5D">
      <w:pPr>
        <w:numPr>
          <w:ilvl w:val="0"/>
          <w:numId w:val="1"/>
        </w:numPr>
        <w:ind w:right="0" w:hanging="360"/>
      </w:pPr>
      <w:proofErr w:type="spellStart"/>
      <w:r>
        <w:t>Усвідомлюю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ППД </w:t>
      </w:r>
      <w:proofErr w:type="spellStart"/>
      <w:r>
        <w:t>іншим</w:t>
      </w:r>
      <w:proofErr w:type="spellEnd"/>
      <w:r>
        <w:t xml:space="preserve">, я маю </w:t>
      </w:r>
      <w:proofErr w:type="spellStart"/>
      <w:r>
        <w:t>перебувати</w:t>
      </w:r>
      <w:proofErr w:type="spellEnd"/>
      <w:r>
        <w:t xml:space="preserve"> в ресурсному </w:t>
      </w:r>
      <w:proofErr w:type="spellStart"/>
      <w:r>
        <w:t>стані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1"/>
        </w:numPr>
        <w:ind w:right="0" w:hanging="360"/>
      </w:pPr>
      <w:r>
        <w:t xml:space="preserve">Знаю </w:t>
      </w:r>
      <w:proofErr w:type="spellStart"/>
      <w:r>
        <w:t>умови</w:t>
      </w:r>
      <w:proofErr w:type="spellEnd"/>
      <w:r>
        <w:t xml:space="preserve"> і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ППД. </w:t>
      </w:r>
    </w:p>
    <w:p w:rsidR="00067EA1" w:rsidRDefault="00211C5D">
      <w:pPr>
        <w:numPr>
          <w:ilvl w:val="0"/>
          <w:numId w:val="1"/>
        </w:numPr>
        <w:ind w:right="0" w:hanging="360"/>
      </w:pPr>
      <w:proofErr w:type="spellStart"/>
      <w:r>
        <w:t>Вмію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ППД при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реакціях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стр</w:t>
      </w:r>
      <w:r>
        <w:t>ес</w:t>
      </w:r>
      <w:proofErr w:type="spellEnd"/>
      <w:r>
        <w:t xml:space="preserve">-фактор. </w:t>
      </w:r>
    </w:p>
    <w:p w:rsidR="00067EA1" w:rsidRDefault="00211C5D">
      <w:pPr>
        <w:numPr>
          <w:ilvl w:val="0"/>
          <w:numId w:val="1"/>
        </w:numPr>
        <w:spacing w:after="0"/>
        <w:ind w:right="0" w:hanging="360"/>
      </w:pPr>
      <w:proofErr w:type="spellStart"/>
      <w:r>
        <w:t>Розумію</w:t>
      </w:r>
      <w:proofErr w:type="spellEnd"/>
      <w:r>
        <w:t xml:space="preserve">, як і </w:t>
      </w:r>
      <w:proofErr w:type="spellStart"/>
      <w:r>
        <w:t>що</w:t>
      </w:r>
      <w:proofErr w:type="spellEnd"/>
      <w:r>
        <w:t xml:space="preserve"> правильно </w:t>
      </w:r>
      <w:proofErr w:type="spellStart"/>
      <w:r>
        <w:t>говорити</w:t>
      </w:r>
      <w:proofErr w:type="spellEnd"/>
      <w:r>
        <w:t xml:space="preserve"> й </w:t>
      </w:r>
      <w:proofErr w:type="spellStart"/>
      <w:r>
        <w:t>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 xml:space="preserve">. </w:t>
      </w:r>
    </w:p>
    <w:p w:rsidR="00067EA1" w:rsidRDefault="00211C5D">
      <w:pPr>
        <w:spacing w:after="0" w:line="259" w:lineRule="auto"/>
        <w:ind w:left="360" w:right="0" w:firstLine="0"/>
        <w:jc w:val="left"/>
      </w:pPr>
      <w:r>
        <w:rPr>
          <w:color w:val="000000"/>
        </w:rPr>
        <w:t xml:space="preserve"> </w:t>
      </w:r>
    </w:p>
    <w:p w:rsidR="00067EA1" w:rsidRDefault="00211C5D">
      <w:pPr>
        <w:spacing w:after="132" w:line="259" w:lineRule="auto"/>
        <w:ind w:left="360" w:right="0" w:firstLine="0"/>
        <w:jc w:val="left"/>
      </w:pPr>
      <w:r>
        <w:rPr>
          <w:color w:val="000000"/>
          <w:sz w:val="24"/>
        </w:rPr>
        <w:t xml:space="preserve"> </w:t>
      </w:r>
    </w:p>
    <w:p w:rsidR="00067EA1" w:rsidRPr="00D6254A" w:rsidRDefault="00211C5D">
      <w:pPr>
        <w:spacing w:after="19"/>
        <w:ind w:left="361" w:right="351"/>
        <w:jc w:val="center"/>
        <w:rPr>
          <w:lang w:val="uk-UA"/>
        </w:rPr>
      </w:pPr>
      <w:proofErr w:type="spellStart"/>
      <w:r>
        <w:rPr>
          <w:b/>
          <w:color w:val="0000FF"/>
          <w:sz w:val="40"/>
        </w:rPr>
        <w:t>Політика</w:t>
      </w:r>
      <w:proofErr w:type="spellEnd"/>
      <w:r>
        <w:rPr>
          <w:b/>
          <w:color w:val="0000FF"/>
          <w:sz w:val="40"/>
        </w:rPr>
        <w:t xml:space="preserve"> </w:t>
      </w:r>
      <w:proofErr w:type="spellStart"/>
      <w:r>
        <w:rPr>
          <w:b/>
          <w:color w:val="0000FF"/>
          <w:sz w:val="40"/>
        </w:rPr>
        <w:t>щодо</w:t>
      </w:r>
      <w:proofErr w:type="spellEnd"/>
      <w:r>
        <w:rPr>
          <w:b/>
          <w:color w:val="0000FF"/>
          <w:sz w:val="40"/>
        </w:rPr>
        <w:t xml:space="preserve"> </w:t>
      </w:r>
      <w:proofErr w:type="spellStart"/>
      <w:r>
        <w:rPr>
          <w:b/>
          <w:color w:val="0000FF"/>
          <w:sz w:val="40"/>
        </w:rPr>
        <w:t>психосоціальної</w:t>
      </w:r>
      <w:proofErr w:type="spellEnd"/>
      <w:r>
        <w:rPr>
          <w:b/>
          <w:color w:val="0000FF"/>
          <w:sz w:val="40"/>
        </w:rPr>
        <w:t xml:space="preserve"> </w:t>
      </w:r>
      <w:proofErr w:type="spellStart"/>
      <w:r>
        <w:rPr>
          <w:b/>
          <w:color w:val="0000FF"/>
          <w:sz w:val="40"/>
        </w:rPr>
        <w:t>підтримки</w:t>
      </w:r>
      <w:proofErr w:type="spellEnd"/>
      <w:r>
        <w:rPr>
          <w:b/>
          <w:color w:val="0000FF"/>
          <w:sz w:val="40"/>
        </w:rPr>
        <w:t xml:space="preserve"> </w:t>
      </w:r>
      <w:r w:rsidR="00D6254A">
        <w:rPr>
          <w:b/>
          <w:color w:val="0000FF"/>
          <w:sz w:val="40"/>
          <w:lang w:val="uk-UA"/>
        </w:rPr>
        <w:t>працівників</w:t>
      </w:r>
    </w:p>
    <w:p w:rsidR="00067EA1" w:rsidRDefault="00211C5D">
      <w:pPr>
        <w:spacing w:after="103" w:line="259" w:lineRule="auto"/>
        <w:ind w:left="542" w:right="0" w:firstLine="0"/>
        <w:jc w:val="left"/>
      </w:pPr>
      <w:r>
        <w:rPr>
          <w:rFonts w:ascii="Arial" w:eastAsia="Arial" w:hAnsi="Arial" w:cs="Arial"/>
          <w:color w:val="000000"/>
          <w:sz w:val="21"/>
        </w:rPr>
        <w:t xml:space="preserve"> </w:t>
      </w:r>
    </w:p>
    <w:p w:rsidR="00067EA1" w:rsidRPr="00D6254A" w:rsidRDefault="00D6254A">
      <w:pPr>
        <w:pStyle w:val="1"/>
        <w:ind w:left="355"/>
        <w:rPr>
          <w:lang w:val="uk-UA"/>
        </w:rPr>
      </w:pPr>
      <w:bookmarkStart w:id="0" w:name="_Hlk193270730"/>
      <w:proofErr w:type="spellStart"/>
      <w:r>
        <w:rPr>
          <w:lang w:val="uk-UA"/>
        </w:rPr>
        <w:t>Вараський</w:t>
      </w:r>
      <w:proofErr w:type="spellEnd"/>
      <w:r>
        <w:rPr>
          <w:lang w:val="uk-UA"/>
        </w:rPr>
        <w:t xml:space="preserve"> заклад дошкільної освіти (ясла-садок</w:t>
      </w:r>
      <w:r w:rsidR="00211C5D">
        <w:t xml:space="preserve">) </w:t>
      </w:r>
      <w:r>
        <w:rPr>
          <w:lang w:val="uk-UA"/>
        </w:rPr>
        <w:t>комбінованого типу № 10</w:t>
      </w:r>
    </w:p>
    <w:bookmarkEnd w:id="0"/>
    <w:p w:rsidR="00067EA1" w:rsidRDefault="00211C5D">
      <w:pPr>
        <w:ind w:left="355" w:right="0"/>
      </w:pPr>
      <w:r w:rsidRPr="00D6254A">
        <w:rPr>
          <w:lang w:val="uk-UA"/>
        </w:rPr>
        <w:t xml:space="preserve">     </w:t>
      </w:r>
      <w:r w:rsidRPr="00D6254A">
        <w:rPr>
          <w:lang w:val="uk-UA"/>
        </w:rPr>
        <w:t>Цією політикою ми демонструємо нашу підтримку кожному працівнику і кожній працівниці нашого</w:t>
      </w:r>
      <w:r w:rsidR="00D6254A">
        <w:rPr>
          <w:lang w:val="uk-UA"/>
        </w:rPr>
        <w:t xml:space="preserve"> закладу. </w:t>
      </w:r>
      <w:r w:rsidRPr="00D6254A">
        <w:rPr>
          <w:lang w:val="uk-UA"/>
        </w:rPr>
        <w:t xml:space="preserve">Ми визнаємо, що психічний і соціальний добробут наших </w:t>
      </w:r>
      <w:r w:rsidR="00D6254A">
        <w:rPr>
          <w:lang w:val="uk-UA"/>
        </w:rPr>
        <w:t>працівників</w:t>
      </w:r>
      <w:r w:rsidRPr="00D6254A">
        <w:rPr>
          <w:lang w:val="uk-UA"/>
        </w:rPr>
        <w:t xml:space="preserve"> є важливою складовою здорового і продуктивного робочог</w:t>
      </w:r>
      <w:r w:rsidRPr="00D6254A">
        <w:rPr>
          <w:lang w:val="uk-UA"/>
        </w:rPr>
        <w:t xml:space="preserve">о середовища. </w:t>
      </w:r>
      <w:r>
        <w:t xml:space="preserve">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відчувати</w:t>
      </w:r>
      <w:proofErr w:type="spellEnd"/>
      <w:r>
        <w:t xml:space="preserve"> </w:t>
      </w:r>
      <w:proofErr w:type="spellStart"/>
      <w:r>
        <w:t>паніку</w:t>
      </w:r>
      <w:proofErr w:type="spellEnd"/>
      <w:r>
        <w:t xml:space="preserve">, </w:t>
      </w:r>
      <w:proofErr w:type="spellStart"/>
      <w:r>
        <w:t>тривогу</w:t>
      </w:r>
      <w:proofErr w:type="spellEnd"/>
      <w:r>
        <w:t xml:space="preserve">, </w:t>
      </w:r>
      <w:proofErr w:type="spellStart"/>
      <w:r>
        <w:t>стрес</w:t>
      </w:r>
      <w:proofErr w:type="spellEnd"/>
      <w:r>
        <w:t xml:space="preserve">, страх, </w:t>
      </w:r>
      <w:proofErr w:type="spellStart"/>
      <w:r>
        <w:t>депресію</w:t>
      </w:r>
      <w:proofErr w:type="spellEnd"/>
      <w:r>
        <w:t xml:space="preserve">, </w:t>
      </w:r>
      <w:proofErr w:type="spellStart"/>
      <w:r>
        <w:t>відчай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емоції</w:t>
      </w:r>
      <w:proofErr w:type="spellEnd"/>
      <w:r>
        <w:t xml:space="preserve">. Ми просимо,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відчуває</w:t>
      </w:r>
      <w:proofErr w:type="spellEnd"/>
      <w:r>
        <w:t xml:space="preserve">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психологічні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, </w:t>
      </w:r>
      <w:proofErr w:type="spellStart"/>
      <w:r>
        <w:t>повідомляли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r w:rsidR="00D6254A">
        <w:rPr>
          <w:lang w:val="uk-UA"/>
        </w:rPr>
        <w:t xml:space="preserve">нашого практичного психолога Наталію МУШИК. </w:t>
      </w:r>
      <w:r>
        <w:t xml:space="preserve">Ми </w:t>
      </w:r>
      <w:proofErr w:type="spellStart"/>
      <w:r>
        <w:t>прагнемо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психосоціальну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кожному,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. Ми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потреби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непростий</w:t>
      </w:r>
      <w:proofErr w:type="spellEnd"/>
      <w:r>
        <w:t xml:space="preserve"> час.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нам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заходи та </w:t>
      </w:r>
      <w:proofErr w:type="spellStart"/>
      <w:r>
        <w:t>коригування</w:t>
      </w:r>
      <w:proofErr w:type="spellEnd"/>
      <w:r>
        <w:t xml:space="preserve">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вам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першочергові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психологічно</w:t>
      </w:r>
      <w:proofErr w:type="spellEnd"/>
      <w:r>
        <w:t xml:space="preserve"> </w:t>
      </w:r>
      <w:proofErr w:type="spellStart"/>
      <w:r>
        <w:t>відновитися</w:t>
      </w:r>
      <w:proofErr w:type="spellEnd"/>
      <w:r>
        <w:t xml:space="preserve">. </w:t>
      </w:r>
      <w:proofErr w:type="spellStart"/>
      <w:r>
        <w:t>Дякуємо</w:t>
      </w:r>
      <w:proofErr w:type="spellEnd"/>
      <w:r>
        <w:t xml:space="preserve"> вам за всю вашу </w:t>
      </w:r>
      <w:proofErr w:type="spellStart"/>
      <w:r>
        <w:t>працю</w:t>
      </w:r>
      <w:proofErr w:type="spellEnd"/>
      <w:r>
        <w:t xml:space="preserve">, </w:t>
      </w:r>
      <w:proofErr w:type="spellStart"/>
      <w:r>
        <w:t>співчуття</w:t>
      </w:r>
      <w:proofErr w:type="spellEnd"/>
      <w:r>
        <w:t xml:space="preserve"> та </w:t>
      </w:r>
      <w:proofErr w:type="spellStart"/>
      <w:r>
        <w:t>стійкість</w:t>
      </w:r>
      <w:proofErr w:type="spellEnd"/>
      <w:r>
        <w:t xml:space="preserve"> у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 час! </w:t>
      </w:r>
    </w:p>
    <w:p w:rsidR="00067EA1" w:rsidRDefault="00211C5D">
      <w:pPr>
        <w:pStyle w:val="1"/>
        <w:spacing w:after="34"/>
        <w:ind w:left="355"/>
      </w:pPr>
      <w:proofErr w:type="spellStart"/>
      <w:r>
        <w:lastRenderedPageBreak/>
        <w:t>Цілі</w:t>
      </w:r>
      <w:proofErr w:type="spellEnd"/>
      <w:r>
        <w:t xml:space="preserve"> </w:t>
      </w:r>
    </w:p>
    <w:p w:rsidR="00067EA1" w:rsidRDefault="00D6254A">
      <w:pPr>
        <w:spacing w:after="3" w:line="259" w:lineRule="auto"/>
        <w:ind w:left="355" w:right="0"/>
        <w:jc w:val="left"/>
      </w:pPr>
      <w:bookmarkStart w:id="1" w:name="_Hlk193270833"/>
      <w:proofErr w:type="spellStart"/>
      <w:r w:rsidRPr="00D6254A">
        <w:rPr>
          <w:b/>
          <w:color w:val="000000"/>
          <w:sz w:val="32"/>
        </w:rPr>
        <w:t>Вараський</w:t>
      </w:r>
      <w:proofErr w:type="spellEnd"/>
      <w:r w:rsidRPr="00D6254A">
        <w:rPr>
          <w:b/>
          <w:color w:val="000000"/>
          <w:sz w:val="32"/>
        </w:rPr>
        <w:t xml:space="preserve"> заклад </w:t>
      </w:r>
      <w:proofErr w:type="spellStart"/>
      <w:r w:rsidRPr="00D6254A">
        <w:rPr>
          <w:b/>
          <w:color w:val="000000"/>
          <w:sz w:val="32"/>
        </w:rPr>
        <w:t>дошкільної</w:t>
      </w:r>
      <w:proofErr w:type="spellEnd"/>
      <w:r w:rsidRPr="00D6254A">
        <w:rPr>
          <w:b/>
          <w:color w:val="000000"/>
          <w:sz w:val="32"/>
        </w:rPr>
        <w:t xml:space="preserve"> </w:t>
      </w:r>
      <w:proofErr w:type="spellStart"/>
      <w:r w:rsidRPr="00D6254A">
        <w:rPr>
          <w:b/>
          <w:color w:val="000000"/>
          <w:sz w:val="32"/>
        </w:rPr>
        <w:t>освіти</w:t>
      </w:r>
      <w:proofErr w:type="spellEnd"/>
      <w:r w:rsidRPr="00D6254A">
        <w:rPr>
          <w:b/>
          <w:color w:val="000000"/>
          <w:sz w:val="32"/>
        </w:rPr>
        <w:t xml:space="preserve"> (</w:t>
      </w:r>
      <w:proofErr w:type="spellStart"/>
      <w:r w:rsidRPr="00D6254A">
        <w:rPr>
          <w:b/>
          <w:color w:val="000000"/>
          <w:sz w:val="32"/>
        </w:rPr>
        <w:t>ясла</w:t>
      </w:r>
      <w:proofErr w:type="spellEnd"/>
      <w:r w:rsidRPr="00D6254A">
        <w:rPr>
          <w:b/>
          <w:color w:val="000000"/>
          <w:sz w:val="32"/>
        </w:rPr>
        <w:t xml:space="preserve">-садок) </w:t>
      </w:r>
      <w:proofErr w:type="spellStart"/>
      <w:r w:rsidRPr="00D6254A">
        <w:rPr>
          <w:b/>
          <w:color w:val="000000"/>
          <w:sz w:val="32"/>
        </w:rPr>
        <w:t>комбінованого</w:t>
      </w:r>
      <w:proofErr w:type="spellEnd"/>
      <w:r w:rsidRPr="00D6254A">
        <w:rPr>
          <w:b/>
          <w:color w:val="000000"/>
          <w:sz w:val="32"/>
        </w:rPr>
        <w:t xml:space="preserve"> типу № 10</w:t>
      </w:r>
      <w:r>
        <w:rPr>
          <w:b/>
          <w:color w:val="000000"/>
          <w:sz w:val="32"/>
          <w:lang w:val="uk-UA"/>
        </w:rPr>
        <w:t xml:space="preserve"> </w:t>
      </w:r>
      <w:proofErr w:type="spellStart"/>
      <w:r w:rsidR="00211C5D">
        <w:rPr>
          <w:b/>
          <w:color w:val="000000"/>
          <w:sz w:val="32"/>
        </w:rPr>
        <w:t>прагне</w:t>
      </w:r>
      <w:proofErr w:type="spellEnd"/>
      <w:r w:rsidR="00211C5D">
        <w:rPr>
          <w:b/>
          <w:color w:val="000000"/>
          <w:sz w:val="32"/>
        </w:rPr>
        <w:t xml:space="preserve">: </w:t>
      </w:r>
    </w:p>
    <w:bookmarkEnd w:id="1"/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Сформувати</w:t>
      </w:r>
      <w:proofErr w:type="spellEnd"/>
      <w:r>
        <w:t xml:space="preserve"> </w:t>
      </w:r>
      <w:proofErr w:type="spellStart"/>
      <w:r>
        <w:t>психологічно</w:t>
      </w:r>
      <w:proofErr w:type="spellEnd"/>
      <w:r>
        <w:t xml:space="preserve"> </w:t>
      </w:r>
      <w:proofErr w:type="spellStart"/>
      <w:r>
        <w:t>безпечне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, де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й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 і </w:t>
      </w:r>
      <w:proofErr w:type="spellStart"/>
      <w:r>
        <w:t>стигми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психічних</w:t>
      </w:r>
      <w:proofErr w:type="spellEnd"/>
      <w:r>
        <w:t xml:space="preserve"> і </w:t>
      </w:r>
      <w:proofErr w:type="spellStart"/>
      <w:r>
        <w:t>фізичних</w:t>
      </w:r>
      <w:proofErr w:type="spellEnd"/>
      <w:r>
        <w:t xml:space="preserve"> проблем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пріоритетне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r>
        <w:t xml:space="preserve">Стати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відкритими</w:t>
      </w:r>
      <w:proofErr w:type="spellEnd"/>
      <w:r>
        <w:t xml:space="preserve"> до </w:t>
      </w:r>
      <w:proofErr w:type="spellStart"/>
      <w:r>
        <w:t>розмов</w:t>
      </w:r>
      <w:proofErr w:type="spellEnd"/>
      <w:r>
        <w:t xml:space="preserve"> про </w:t>
      </w:r>
      <w:proofErr w:type="spellStart"/>
      <w:r>
        <w:t>ментальне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психосоціального</w:t>
      </w:r>
      <w:proofErr w:type="spellEnd"/>
      <w:r>
        <w:t xml:space="preserve"> характеру.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Підтримати</w:t>
      </w:r>
      <w:proofErr w:type="spellEnd"/>
      <w:r>
        <w:t xml:space="preserve"> й </w:t>
      </w:r>
      <w:proofErr w:type="spellStart"/>
      <w:r>
        <w:t>допомогти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першочергових</w:t>
      </w:r>
      <w:proofErr w:type="spellEnd"/>
      <w:r>
        <w:t xml:space="preserve"> потреб </w:t>
      </w:r>
      <w:proofErr w:type="spellStart"/>
      <w:r>
        <w:t>внутрішньо</w:t>
      </w:r>
      <w:proofErr w:type="spellEnd"/>
      <w:r>
        <w:t xml:space="preserve"> </w:t>
      </w:r>
      <w:proofErr w:type="spellStart"/>
      <w:r>
        <w:t>переміщеним</w:t>
      </w:r>
      <w:proofErr w:type="spellEnd"/>
      <w:r>
        <w:t xml:space="preserve"> </w:t>
      </w:r>
      <w:proofErr w:type="spellStart"/>
      <w:r>
        <w:t>співробітникам</w:t>
      </w:r>
      <w:proofErr w:type="spellEnd"/>
      <w:r>
        <w:t xml:space="preserve">, </w:t>
      </w:r>
      <w:proofErr w:type="spellStart"/>
      <w:r>
        <w:t>вагітним</w:t>
      </w:r>
      <w:proofErr w:type="spellEnd"/>
      <w:r>
        <w:t xml:space="preserve"> </w:t>
      </w:r>
      <w:proofErr w:type="spellStart"/>
      <w:r>
        <w:t>жінкам</w:t>
      </w:r>
      <w:proofErr w:type="spellEnd"/>
      <w:r>
        <w:t xml:space="preserve">, </w:t>
      </w:r>
      <w:proofErr w:type="spellStart"/>
      <w:r>
        <w:t>співробітникам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психічними</w:t>
      </w:r>
      <w:proofErr w:type="spellEnd"/>
      <w:r>
        <w:t xml:space="preserve"> п</w:t>
      </w:r>
      <w:r>
        <w:t xml:space="preserve">роблемами, </w:t>
      </w:r>
      <w:proofErr w:type="spellStart"/>
      <w:r>
        <w:t>співробітникам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близьких</w:t>
      </w:r>
      <w:proofErr w:type="spellEnd"/>
      <w:r>
        <w:t xml:space="preserve"> </w:t>
      </w:r>
      <w:proofErr w:type="gramStart"/>
      <w:r>
        <w:t>у зонах</w:t>
      </w:r>
      <w:proofErr w:type="gram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повертаються</w:t>
      </w:r>
      <w:proofErr w:type="spellEnd"/>
      <w:r>
        <w:t xml:space="preserve"> на роботу </w:t>
      </w:r>
      <w:proofErr w:type="spellStart"/>
      <w:r>
        <w:t>після</w:t>
      </w:r>
      <w:proofErr w:type="spellEnd"/>
      <w:r>
        <w:t xml:space="preserve"> пережитого травматичного </w:t>
      </w:r>
      <w:proofErr w:type="spellStart"/>
      <w:r>
        <w:t>досвіду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втратили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близьких</w:t>
      </w:r>
      <w:proofErr w:type="spellEnd"/>
      <w:r>
        <w:t xml:space="preserve"> та </w:t>
      </w:r>
      <w:proofErr w:type="spellStart"/>
      <w:r>
        <w:t>майно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Підвищити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стресом</w:t>
      </w:r>
      <w:proofErr w:type="spellEnd"/>
      <w:r>
        <w:t xml:space="preserve"> та </w:t>
      </w:r>
      <w:proofErr w:type="spellStart"/>
      <w:r>
        <w:t>н</w:t>
      </w:r>
      <w:r>
        <w:t>авичок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Сприяти</w:t>
      </w:r>
      <w:proofErr w:type="spellEnd"/>
      <w:r>
        <w:t xml:space="preserve"> </w:t>
      </w:r>
      <w:proofErr w:type="spellStart"/>
      <w:r>
        <w:t>запобіганню</w:t>
      </w:r>
      <w:proofErr w:type="spellEnd"/>
      <w:r>
        <w:t xml:space="preserve"> </w:t>
      </w:r>
      <w:proofErr w:type="spellStart"/>
      <w:r>
        <w:t>важким</w:t>
      </w:r>
      <w:proofErr w:type="spellEnd"/>
      <w:r>
        <w:t xml:space="preserve"> </w:t>
      </w:r>
      <w:proofErr w:type="spellStart"/>
      <w:r>
        <w:t>психічним</w:t>
      </w:r>
      <w:proofErr w:type="spellEnd"/>
      <w:r>
        <w:t xml:space="preserve"> і </w:t>
      </w:r>
      <w:proofErr w:type="spellStart"/>
      <w:r>
        <w:t>поведінковим</w:t>
      </w:r>
      <w:proofErr w:type="spellEnd"/>
      <w:r>
        <w:t xml:space="preserve"> </w:t>
      </w:r>
      <w:proofErr w:type="spellStart"/>
      <w:r>
        <w:t>розладам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Запобігти</w:t>
      </w:r>
      <w:proofErr w:type="spellEnd"/>
      <w:r>
        <w:t xml:space="preserve"> </w:t>
      </w:r>
      <w:proofErr w:type="spellStart"/>
      <w:r>
        <w:t>емоційному</w:t>
      </w:r>
      <w:proofErr w:type="spellEnd"/>
      <w:r>
        <w:t xml:space="preserve"> й </w:t>
      </w:r>
      <w:proofErr w:type="spellStart"/>
      <w:r>
        <w:t>професійному</w:t>
      </w:r>
      <w:proofErr w:type="spellEnd"/>
      <w:r>
        <w:t xml:space="preserve"> «</w:t>
      </w:r>
      <w:proofErr w:type="spellStart"/>
      <w:r>
        <w:t>вигоранню</w:t>
      </w:r>
      <w:proofErr w:type="spellEnd"/>
      <w:r>
        <w:t xml:space="preserve">» у </w:t>
      </w:r>
      <w:proofErr w:type="spellStart"/>
      <w:r>
        <w:t>воєнний</w:t>
      </w:r>
      <w:proofErr w:type="spellEnd"/>
      <w:r>
        <w:t xml:space="preserve"> та </w:t>
      </w:r>
      <w:proofErr w:type="spellStart"/>
      <w:r>
        <w:t>післявоєнний</w:t>
      </w:r>
      <w:proofErr w:type="spellEnd"/>
      <w:r>
        <w:t xml:space="preserve"> час.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Навчити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Надати</w:t>
      </w:r>
      <w:proofErr w:type="spellEnd"/>
      <w:r>
        <w:t xml:space="preserve"> доступ до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фахової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</w:p>
    <w:p w:rsidR="00067EA1" w:rsidRDefault="00211C5D">
      <w:pPr>
        <w:numPr>
          <w:ilvl w:val="0"/>
          <w:numId w:val="2"/>
        </w:numPr>
        <w:ind w:right="0" w:hanging="360"/>
      </w:pPr>
      <w:proofErr w:type="spellStart"/>
      <w:r>
        <w:t>Сприяти</w:t>
      </w:r>
      <w:proofErr w:type="spellEnd"/>
      <w:r>
        <w:t xml:space="preserve"> </w:t>
      </w:r>
      <w:proofErr w:type="spellStart"/>
      <w:r>
        <w:t>активній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у </w:t>
      </w:r>
      <w:proofErr w:type="spellStart"/>
      <w:r>
        <w:t>низці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ментальне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. </w:t>
      </w:r>
    </w:p>
    <w:p w:rsidR="00067EA1" w:rsidRDefault="00211C5D">
      <w:pPr>
        <w:spacing w:after="75" w:line="259" w:lineRule="auto"/>
        <w:ind w:left="360" w:right="0" w:firstLine="0"/>
        <w:jc w:val="left"/>
      </w:pPr>
      <w:r>
        <w:t xml:space="preserve">  </w:t>
      </w:r>
    </w:p>
    <w:p w:rsidR="00067EA1" w:rsidRDefault="00211C5D">
      <w:pPr>
        <w:spacing w:after="64" w:line="259" w:lineRule="auto"/>
        <w:ind w:left="355" w:right="0"/>
        <w:jc w:val="left"/>
      </w:pPr>
      <w:proofErr w:type="spellStart"/>
      <w:r>
        <w:rPr>
          <w:b/>
        </w:rPr>
        <w:t>Визначення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термінів</w:t>
      </w:r>
      <w:proofErr w:type="spellEnd"/>
      <w:r>
        <w:rPr>
          <w:b/>
        </w:rPr>
        <w:t xml:space="preserve"> </w:t>
      </w:r>
    </w:p>
    <w:p w:rsidR="00067EA1" w:rsidRDefault="00211C5D">
      <w:pPr>
        <w:ind w:left="355" w:right="0"/>
      </w:pPr>
      <w:proofErr w:type="spellStart"/>
      <w:r>
        <w:rPr>
          <w:b/>
        </w:rPr>
        <w:t>Ментальне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психічне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здоров’я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стан </w:t>
      </w:r>
      <w:proofErr w:type="spellStart"/>
      <w:r>
        <w:t>добробуту</w:t>
      </w:r>
      <w:proofErr w:type="spellEnd"/>
      <w:r>
        <w:t xml:space="preserve">, при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, </w:t>
      </w:r>
      <w:proofErr w:type="spellStart"/>
      <w:r>
        <w:t>долати</w:t>
      </w:r>
      <w:proofErr w:type="spellEnd"/>
      <w:r>
        <w:t xml:space="preserve"> </w:t>
      </w:r>
      <w:proofErr w:type="spellStart"/>
      <w:r>
        <w:t>життєві</w:t>
      </w:r>
      <w:proofErr w:type="spellEnd"/>
      <w:r>
        <w:t xml:space="preserve"> </w:t>
      </w:r>
      <w:proofErr w:type="spellStart"/>
      <w:r>
        <w:t>стреси</w:t>
      </w:r>
      <w:proofErr w:type="spellEnd"/>
      <w:r>
        <w:t xml:space="preserve">, продуктивно </w:t>
      </w:r>
      <w:proofErr w:type="spellStart"/>
      <w:r>
        <w:t>працювати</w:t>
      </w:r>
      <w:proofErr w:type="spellEnd"/>
      <w:r>
        <w:t xml:space="preserve"> та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Ментальне</w:t>
      </w:r>
      <w:proofErr w:type="spellEnd"/>
      <w:r>
        <w:t xml:space="preserve"> і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соціальним</w:t>
      </w:r>
      <w:proofErr w:type="spellEnd"/>
      <w:r>
        <w:t xml:space="preserve"> </w:t>
      </w:r>
      <w:proofErr w:type="spellStart"/>
      <w:r>
        <w:t>добробутом</w:t>
      </w:r>
      <w:proofErr w:type="spellEnd"/>
      <w:r>
        <w:t xml:space="preserve"> є </w:t>
      </w:r>
      <w:proofErr w:type="spellStart"/>
      <w:r>
        <w:t>важливими</w:t>
      </w:r>
      <w:proofErr w:type="spellEnd"/>
      <w:r>
        <w:t xml:space="preserve"> компонентами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здор</w:t>
      </w:r>
      <w:r>
        <w:t>ов’я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</w:p>
    <w:p w:rsidR="00067EA1" w:rsidRDefault="00211C5D">
      <w:pPr>
        <w:ind w:left="355" w:right="0"/>
      </w:pPr>
      <w:proofErr w:type="spellStart"/>
      <w:r>
        <w:rPr>
          <w:b/>
        </w:rPr>
        <w:t>Психологічне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консультування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«</w:t>
      </w:r>
      <w:proofErr w:type="spellStart"/>
      <w:r>
        <w:t>психотерапія</w:t>
      </w:r>
      <w:proofErr w:type="spellEnd"/>
      <w:r>
        <w:t xml:space="preserve">», </w:t>
      </w:r>
      <w:proofErr w:type="spellStart"/>
      <w:r>
        <w:t>або</w:t>
      </w:r>
      <w:proofErr w:type="spellEnd"/>
      <w:r>
        <w:t xml:space="preserve"> «</w:t>
      </w:r>
      <w:proofErr w:type="spellStart"/>
      <w:r>
        <w:t>розмовна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»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розмова</w:t>
      </w:r>
      <w:proofErr w:type="spellEnd"/>
      <w:r>
        <w:t xml:space="preserve"> про </w:t>
      </w:r>
      <w:proofErr w:type="spellStart"/>
      <w:r>
        <w:t>свої</w:t>
      </w:r>
      <w:proofErr w:type="spellEnd"/>
      <w:r>
        <w:t xml:space="preserve"> думки з </w:t>
      </w:r>
      <w:proofErr w:type="spellStart"/>
      <w:r>
        <w:t>фахівцем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 та </w:t>
      </w:r>
      <w:proofErr w:type="spellStart"/>
      <w:r>
        <w:t>поведінку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психологічних</w:t>
      </w:r>
      <w:proofErr w:type="spellEnd"/>
      <w:r>
        <w:t xml:space="preserve"> проблем;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емоційний</w:t>
      </w:r>
      <w:proofErr w:type="spellEnd"/>
      <w:r>
        <w:t xml:space="preserve"> </w:t>
      </w:r>
      <w:r>
        <w:t xml:space="preserve">стан для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психічного</w:t>
      </w:r>
      <w:proofErr w:type="spellEnd"/>
      <w:r>
        <w:t xml:space="preserve"> </w:t>
      </w:r>
      <w:proofErr w:type="spellStart"/>
      <w:r>
        <w:t>розладу</w:t>
      </w:r>
      <w:proofErr w:type="spellEnd"/>
      <w:r>
        <w:t xml:space="preserve">;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свою </w:t>
      </w:r>
      <w:proofErr w:type="spellStart"/>
      <w:r>
        <w:t>поведінку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</w:p>
    <w:p w:rsidR="00067EA1" w:rsidRDefault="00211C5D">
      <w:pPr>
        <w:ind w:left="355" w:right="0"/>
      </w:pPr>
      <w:r>
        <w:rPr>
          <w:b/>
        </w:rPr>
        <w:t xml:space="preserve">Перша </w:t>
      </w:r>
      <w:proofErr w:type="spellStart"/>
      <w:r>
        <w:rPr>
          <w:b/>
        </w:rPr>
        <w:t>психологічна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допомога</w:t>
      </w:r>
      <w:proofErr w:type="spellEnd"/>
      <w:r>
        <w:t xml:space="preserve">  </w:t>
      </w:r>
      <w:proofErr w:type="spellStart"/>
      <w:r>
        <w:t>надається</w:t>
      </w:r>
      <w:proofErr w:type="spellEnd"/>
      <w:proofErr w:type="gramEnd"/>
      <w:r>
        <w:t xml:space="preserve"> </w:t>
      </w:r>
      <w:proofErr w:type="spellStart"/>
      <w:r>
        <w:t>людині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емоційної</w:t>
      </w:r>
      <w:proofErr w:type="spellEnd"/>
      <w:r>
        <w:t xml:space="preserve"> </w:t>
      </w:r>
      <w:proofErr w:type="spellStart"/>
      <w:r>
        <w:t>стабілізації</w:t>
      </w:r>
      <w:proofErr w:type="spellEnd"/>
      <w:r>
        <w:t xml:space="preserve"> та </w:t>
      </w:r>
      <w:proofErr w:type="spellStart"/>
      <w:r>
        <w:t>підтримки</w:t>
      </w:r>
      <w:proofErr w:type="spellEnd"/>
      <w:r>
        <w:t xml:space="preserve">, коли вона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стресов</w:t>
      </w:r>
      <w:r>
        <w:t>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травматичної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. У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з’являтися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lastRenderedPageBreak/>
        <w:t>емоційні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: </w:t>
      </w:r>
      <w:proofErr w:type="spellStart"/>
      <w:r>
        <w:t>агресія</w:t>
      </w:r>
      <w:proofErr w:type="spellEnd"/>
      <w:r>
        <w:t xml:space="preserve">, </w:t>
      </w:r>
      <w:proofErr w:type="spellStart"/>
      <w:r>
        <w:t>паніка</w:t>
      </w:r>
      <w:proofErr w:type="spellEnd"/>
      <w:r>
        <w:t xml:space="preserve">, страх, </w:t>
      </w:r>
      <w:proofErr w:type="spellStart"/>
      <w:r>
        <w:t>тривога</w:t>
      </w:r>
      <w:proofErr w:type="spellEnd"/>
      <w:r>
        <w:t xml:space="preserve">, </w:t>
      </w:r>
      <w:proofErr w:type="spellStart"/>
      <w:r>
        <w:t>апатія</w:t>
      </w:r>
      <w:proofErr w:type="spellEnd"/>
      <w:r>
        <w:t xml:space="preserve">, ступор, </w:t>
      </w:r>
      <w:proofErr w:type="spellStart"/>
      <w:r>
        <w:t>нервове</w:t>
      </w:r>
      <w:proofErr w:type="spellEnd"/>
      <w:r>
        <w:t xml:space="preserve"> </w:t>
      </w:r>
      <w:proofErr w:type="spellStart"/>
      <w:r>
        <w:t>тремтіння</w:t>
      </w:r>
      <w:proofErr w:type="spellEnd"/>
      <w:r>
        <w:t xml:space="preserve">, </w:t>
      </w:r>
      <w:proofErr w:type="spellStart"/>
      <w:r>
        <w:t>рухове</w:t>
      </w:r>
      <w:proofErr w:type="spellEnd"/>
      <w:r>
        <w:t xml:space="preserve"> </w:t>
      </w:r>
      <w:proofErr w:type="spellStart"/>
      <w:r>
        <w:t>збудження</w:t>
      </w:r>
      <w:proofErr w:type="spellEnd"/>
      <w:r>
        <w:t xml:space="preserve">, </w:t>
      </w:r>
      <w:proofErr w:type="spellStart"/>
      <w:r>
        <w:t>істерика</w:t>
      </w:r>
      <w:proofErr w:type="spellEnd"/>
      <w:r>
        <w:t xml:space="preserve">, плач. </w:t>
      </w:r>
    </w:p>
    <w:p w:rsidR="00067EA1" w:rsidRDefault="00211C5D">
      <w:pPr>
        <w:ind w:left="355" w:right="0"/>
      </w:pPr>
      <w:proofErr w:type="spellStart"/>
      <w:r>
        <w:rPr>
          <w:b/>
        </w:rPr>
        <w:t>Розумне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пристосування</w:t>
      </w:r>
      <w:proofErr w:type="spellEnd"/>
      <w:r>
        <w:t xml:space="preserve"> – </w:t>
      </w:r>
      <w:proofErr w:type="spellStart"/>
      <w:r>
        <w:t>індивідуальне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з </w:t>
      </w:r>
      <w:proofErr w:type="spellStart"/>
      <w:r>
        <w:t>певним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на конкретному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переліком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. </w:t>
      </w:r>
    </w:p>
    <w:p w:rsidR="00067EA1" w:rsidRDefault="00211C5D">
      <w:pPr>
        <w:spacing w:after="0"/>
        <w:ind w:left="355" w:right="0"/>
      </w:pPr>
      <w:r>
        <w:rPr>
          <w:b/>
        </w:rPr>
        <w:t>Стигма</w:t>
      </w:r>
      <w:r>
        <w:t xml:space="preserve"> – </w:t>
      </w:r>
      <w:proofErr w:type="spellStart"/>
      <w:r>
        <w:t>це</w:t>
      </w:r>
      <w:proofErr w:type="spellEnd"/>
      <w:r>
        <w:t xml:space="preserve"> коли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сприймає</w:t>
      </w:r>
      <w:proofErr w:type="spellEnd"/>
      <w:r>
        <w:t xml:space="preserve"> вас у негативному </w:t>
      </w:r>
      <w:proofErr w:type="spellStart"/>
      <w:r>
        <w:t>сенсі</w:t>
      </w:r>
      <w:proofErr w:type="spellEnd"/>
      <w:r>
        <w:t xml:space="preserve"> через </w:t>
      </w:r>
      <w:proofErr w:type="spellStart"/>
      <w:r>
        <w:t>певну</w:t>
      </w:r>
      <w:proofErr w:type="spellEnd"/>
      <w:r>
        <w:t xml:space="preserve"> характеристику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ознаку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стать, </w:t>
      </w:r>
      <w:proofErr w:type="spellStart"/>
      <w:r>
        <w:t>колі</w:t>
      </w:r>
      <w:r>
        <w:t>р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, </w:t>
      </w:r>
      <w:proofErr w:type="spellStart"/>
      <w:r>
        <w:t>культурне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, </w:t>
      </w:r>
      <w:proofErr w:type="spellStart"/>
      <w:r>
        <w:t>інвалідність</w:t>
      </w:r>
      <w:proofErr w:type="spellEnd"/>
      <w:r>
        <w:t xml:space="preserve">, </w:t>
      </w:r>
      <w:proofErr w:type="spellStart"/>
      <w:r>
        <w:t>психічне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ВІЛ-статус, </w:t>
      </w:r>
      <w:proofErr w:type="spellStart"/>
      <w:r>
        <w:t>сексуальну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, статус ВПО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). Коли </w:t>
      </w:r>
      <w:proofErr w:type="spellStart"/>
      <w:r>
        <w:t>хтось</w:t>
      </w:r>
      <w:proofErr w:type="spellEnd"/>
      <w:r>
        <w:t xml:space="preserve"> ставиться до вас негативно через вашу </w:t>
      </w:r>
      <w:proofErr w:type="spellStart"/>
      <w:r>
        <w:t>психічну</w:t>
      </w:r>
      <w:proofErr w:type="spellEnd"/>
      <w:r>
        <w:t xml:space="preserve"> хворобу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дискримінацією</w:t>
      </w:r>
      <w:proofErr w:type="spellEnd"/>
      <w:r>
        <w:t xml:space="preserve">. </w:t>
      </w:r>
    </w:p>
    <w:p w:rsidR="00067EA1" w:rsidRDefault="00211C5D">
      <w:pPr>
        <w:spacing w:after="75" w:line="259" w:lineRule="auto"/>
        <w:ind w:left="360" w:right="0" w:firstLine="0"/>
        <w:jc w:val="left"/>
      </w:pPr>
      <w:r>
        <w:t xml:space="preserve">  </w:t>
      </w:r>
    </w:p>
    <w:p w:rsidR="00067EA1" w:rsidRDefault="00211C5D">
      <w:pPr>
        <w:spacing w:after="64" w:line="259" w:lineRule="auto"/>
        <w:ind w:left="355" w:right="0"/>
        <w:jc w:val="left"/>
      </w:pPr>
      <w:r>
        <w:rPr>
          <w:b/>
        </w:rPr>
        <w:t xml:space="preserve">Сфера </w:t>
      </w:r>
      <w:proofErr w:type="spellStart"/>
      <w:r>
        <w:rPr>
          <w:b/>
        </w:rPr>
        <w:t>застосування</w:t>
      </w:r>
      <w:proofErr w:type="spellEnd"/>
      <w:r>
        <w:rPr>
          <w:b/>
        </w:rPr>
        <w:t xml:space="preserve"> </w:t>
      </w:r>
    </w:p>
    <w:p w:rsidR="00067EA1" w:rsidRDefault="00211C5D">
      <w:pPr>
        <w:spacing w:after="0" w:line="291" w:lineRule="auto"/>
        <w:ind w:left="360" w:right="0" w:firstLine="0"/>
        <w:jc w:val="left"/>
      </w:pPr>
      <w:proofErr w:type="spellStart"/>
      <w:r>
        <w:t>Ця</w:t>
      </w:r>
      <w:proofErr w:type="spellEnd"/>
      <w:r w:rsidR="00D6254A">
        <w:rPr>
          <w:lang w:val="uk-UA"/>
        </w:rPr>
        <w:t xml:space="preserve"> </w:t>
      </w:r>
      <w:r>
        <w:tab/>
      </w:r>
      <w:proofErr w:type="spellStart"/>
      <w:r>
        <w:t>політика</w:t>
      </w:r>
      <w:proofErr w:type="spellEnd"/>
      <w:r>
        <w:t xml:space="preserve"> </w:t>
      </w:r>
      <w:r>
        <w:tab/>
      </w:r>
      <w:proofErr w:type="spellStart"/>
      <w:r>
        <w:t>поширюється</w:t>
      </w:r>
      <w:proofErr w:type="spellEnd"/>
      <w:r>
        <w:t xml:space="preserve"> </w:t>
      </w:r>
      <w:r>
        <w:tab/>
        <w:t xml:space="preserve">на </w:t>
      </w:r>
      <w:r>
        <w:tab/>
      </w:r>
      <w:proofErr w:type="spellStart"/>
      <w:r>
        <w:t>всіх</w:t>
      </w:r>
      <w:proofErr w:type="spellEnd"/>
      <w:r>
        <w:t xml:space="preserve"> </w:t>
      </w:r>
      <w:r>
        <w:tab/>
      </w:r>
      <w:r w:rsidR="00D6254A">
        <w:rPr>
          <w:lang w:val="uk-UA"/>
        </w:rPr>
        <w:t xml:space="preserve">працівників </w:t>
      </w:r>
      <w:proofErr w:type="spellStart"/>
      <w:r w:rsidR="00D6254A">
        <w:rPr>
          <w:lang w:val="uk-UA"/>
        </w:rPr>
        <w:t>Вараського</w:t>
      </w:r>
      <w:proofErr w:type="spellEnd"/>
      <w:r w:rsidR="00D6254A">
        <w:rPr>
          <w:lang w:val="uk-UA"/>
        </w:rPr>
        <w:t xml:space="preserve"> дошкільного закладу (ясла-садка) комбінованого типу №10</w:t>
      </w:r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постачальників</w:t>
      </w:r>
      <w:proofErr w:type="spellEnd"/>
      <w:r>
        <w:t xml:space="preserve">, </w:t>
      </w:r>
      <w:proofErr w:type="spellStart"/>
      <w:r>
        <w:t>підрядників</w:t>
      </w:r>
      <w:proofErr w:type="spellEnd"/>
      <w:r>
        <w:t xml:space="preserve">, </w:t>
      </w:r>
      <w:proofErr w:type="spellStart"/>
      <w:r>
        <w:t>клієнтів</w:t>
      </w:r>
      <w:proofErr w:type="spellEnd"/>
      <w:r>
        <w:t xml:space="preserve">, </w:t>
      </w:r>
      <w:proofErr w:type="spellStart"/>
      <w:r>
        <w:t>стажерів</w:t>
      </w:r>
      <w:proofErr w:type="spellEnd"/>
      <w:r>
        <w:t xml:space="preserve">, </w:t>
      </w:r>
      <w:proofErr w:type="spellStart"/>
      <w:r>
        <w:t>претендентів</w:t>
      </w:r>
      <w:proofErr w:type="spellEnd"/>
      <w:r>
        <w:t xml:space="preserve">, </w:t>
      </w:r>
      <w:proofErr w:type="spellStart"/>
      <w:r>
        <w:t>волонтерів</w:t>
      </w:r>
      <w:proofErr w:type="spellEnd"/>
      <w:r>
        <w:t xml:space="preserve">. </w:t>
      </w:r>
    </w:p>
    <w:p w:rsidR="00067EA1" w:rsidRDefault="00211C5D">
      <w:pPr>
        <w:spacing w:after="83" w:line="259" w:lineRule="auto"/>
        <w:ind w:left="360" w:right="0" w:firstLine="0"/>
        <w:jc w:val="left"/>
      </w:pPr>
      <w:r>
        <w:t xml:space="preserve">  </w:t>
      </w:r>
    </w:p>
    <w:p w:rsidR="00067EA1" w:rsidRDefault="00211C5D">
      <w:pPr>
        <w:pStyle w:val="1"/>
        <w:ind w:left="355"/>
      </w:pPr>
      <w:proofErr w:type="spellStart"/>
      <w:r>
        <w:t>Зобов’язання</w:t>
      </w:r>
      <w:proofErr w:type="spellEnd"/>
      <w:r>
        <w:t xml:space="preserve"> </w:t>
      </w:r>
    </w:p>
    <w:p w:rsidR="00067EA1" w:rsidRDefault="00D6254A">
      <w:pPr>
        <w:ind w:left="355" w:right="0"/>
      </w:pPr>
      <w:proofErr w:type="spellStart"/>
      <w:r w:rsidRPr="00D6254A">
        <w:rPr>
          <w:b/>
          <w:color w:val="000000"/>
          <w:sz w:val="32"/>
        </w:rPr>
        <w:t>Вараський</w:t>
      </w:r>
      <w:proofErr w:type="spellEnd"/>
      <w:r w:rsidRPr="00D6254A">
        <w:rPr>
          <w:b/>
          <w:color w:val="000000"/>
          <w:sz w:val="32"/>
        </w:rPr>
        <w:t xml:space="preserve"> заклад </w:t>
      </w:r>
      <w:proofErr w:type="spellStart"/>
      <w:r w:rsidRPr="00D6254A">
        <w:rPr>
          <w:b/>
          <w:color w:val="000000"/>
          <w:sz w:val="32"/>
        </w:rPr>
        <w:t>дошкільної</w:t>
      </w:r>
      <w:proofErr w:type="spellEnd"/>
      <w:r w:rsidRPr="00D6254A">
        <w:rPr>
          <w:b/>
          <w:color w:val="000000"/>
          <w:sz w:val="32"/>
        </w:rPr>
        <w:t xml:space="preserve"> </w:t>
      </w:r>
      <w:proofErr w:type="spellStart"/>
      <w:r w:rsidRPr="00D6254A">
        <w:rPr>
          <w:b/>
          <w:color w:val="000000"/>
          <w:sz w:val="32"/>
        </w:rPr>
        <w:t>освіти</w:t>
      </w:r>
      <w:proofErr w:type="spellEnd"/>
      <w:r w:rsidRPr="00D6254A">
        <w:rPr>
          <w:b/>
          <w:color w:val="000000"/>
          <w:sz w:val="32"/>
        </w:rPr>
        <w:t xml:space="preserve"> (</w:t>
      </w:r>
      <w:proofErr w:type="spellStart"/>
      <w:r w:rsidRPr="00D6254A">
        <w:rPr>
          <w:b/>
          <w:color w:val="000000"/>
          <w:sz w:val="32"/>
        </w:rPr>
        <w:t>ясла</w:t>
      </w:r>
      <w:proofErr w:type="spellEnd"/>
      <w:r w:rsidRPr="00D6254A">
        <w:rPr>
          <w:b/>
          <w:color w:val="000000"/>
          <w:sz w:val="32"/>
        </w:rPr>
        <w:t xml:space="preserve">-садок) </w:t>
      </w:r>
      <w:proofErr w:type="spellStart"/>
      <w:r w:rsidRPr="00D6254A">
        <w:rPr>
          <w:b/>
          <w:color w:val="000000"/>
          <w:sz w:val="32"/>
        </w:rPr>
        <w:t>комбінованого</w:t>
      </w:r>
      <w:proofErr w:type="spellEnd"/>
      <w:r w:rsidRPr="00D6254A">
        <w:rPr>
          <w:b/>
          <w:color w:val="000000"/>
          <w:sz w:val="32"/>
        </w:rPr>
        <w:t xml:space="preserve"> типу № 10 </w:t>
      </w:r>
      <w:proofErr w:type="spellStart"/>
      <w:r w:rsidRPr="00D6254A">
        <w:rPr>
          <w:b/>
          <w:color w:val="000000"/>
          <w:sz w:val="32"/>
        </w:rPr>
        <w:t>прагне</w:t>
      </w:r>
      <w:proofErr w:type="spellEnd"/>
      <w:r w:rsidRPr="00D6254A">
        <w:rPr>
          <w:b/>
          <w:color w:val="000000"/>
          <w:sz w:val="32"/>
        </w:rPr>
        <w:t xml:space="preserve">: </w:t>
      </w:r>
      <w:proofErr w:type="spellStart"/>
      <w:r w:rsidR="00211C5D">
        <w:t>заохочує</w:t>
      </w:r>
      <w:proofErr w:type="spellEnd"/>
      <w:r w:rsidR="00211C5D">
        <w:t xml:space="preserve"> персон</w:t>
      </w:r>
      <w:r w:rsidR="00211C5D">
        <w:t xml:space="preserve">ал </w:t>
      </w:r>
      <w:proofErr w:type="spellStart"/>
      <w:r w:rsidR="00211C5D">
        <w:t>турбуватися</w:t>
      </w:r>
      <w:proofErr w:type="spellEnd"/>
      <w:r w:rsidR="00211C5D">
        <w:t xml:space="preserve"> про себе та про </w:t>
      </w:r>
      <w:proofErr w:type="spellStart"/>
      <w:r w:rsidR="00211C5D">
        <w:t>інших</w:t>
      </w:r>
      <w:proofErr w:type="spellEnd"/>
      <w:r w:rsidR="00211C5D">
        <w:t xml:space="preserve"> </w:t>
      </w:r>
      <w:proofErr w:type="spellStart"/>
      <w:r w:rsidR="00211C5D">
        <w:t>членів</w:t>
      </w:r>
      <w:proofErr w:type="spellEnd"/>
      <w:r w:rsidR="00211C5D">
        <w:t xml:space="preserve"> трудового </w:t>
      </w:r>
      <w:proofErr w:type="spellStart"/>
      <w:r w:rsidR="00211C5D">
        <w:t>колективу</w:t>
      </w:r>
      <w:proofErr w:type="spellEnd"/>
      <w:r w:rsidR="00211C5D">
        <w:t xml:space="preserve">, а </w:t>
      </w:r>
      <w:proofErr w:type="spellStart"/>
      <w:r w:rsidR="00211C5D">
        <w:t>також</w:t>
      </w:r>
      <w:proofErr w:type="spellEnd"/>
      <w:r w:rsidR="00211C5D">
        <w:t xml:space="preserve"> </w:t>
      </w:r>
      <w:proofErr w:type="spellStart"/>
      <w:r w:rsidR="00211C5D">
        <w:t>зобов’язує</w:t>
      </w:r>
      <w:proofErr w:type="spellEnd"/>
      <w:r w:rsidR="00211C5D">
        <w:t xml:space="preserve"> </w:t>
      </w:r>
      <w:proofErr w:type="spellStart"/>
      <w:r w:rsidR="00211C5D">
        <w:t>всіх</w:t>
      </w:r>
      <w:proofErr w:type="spellEnd"/>
      <w:r w:rsidR="00211C5D">
        <w:t xml:space="preserve"> </w:t>
      </w:r>
      <w:proofErr w:type="spellStart"/>
      <w:r w:rsidR="00211C5D">
        <w:t>дотримуватися</w:t>
      </w:r>
      <w:proofErr w:type="spellEnd"/>
      <w:r w:rsidR="00211C5D">
        <w:t xml:space="preserve"> </w:t>
      </w:r>
      <w:proofErr w:type="spellStart"/>
      <w:r w:rsidR="00211C5D">
        <w:t>принципів</w:t>
      </w:r>
      <w:proofErr w:type="spellEnd"/>
      <w:r w:rsidR="00211C5D">
        <w:t xml:space="preserve"> </w:t>
      </w:r>
      <w:proofErr w:type="spellStart"/>
      <w:r w:rsidR="00211C5D">
        <w:t>етичної</w:t>
      </w:r>
      <w:proofErr w:type="spellEnd"/>
      <w:r w:rsidR="00211C5D">
        <w:t xml:space="preserve"> </w:t>
      </w:r>
      <w:proofErr w:type="spellStart"/>
      <w:r w:rsidR="00211C5D">
        <w:t>поведінки</w:t>
      </w:r>
      <w:proofErr w:type="spellEnd"/>
      <w:r w:rsidR="00211C5D">
        <w:t xml:space="preserve">, </w:t>
      </w:r>
      <w:proofErr w:type="spellStart"/>
      <w:r w:rsidR="00211C5D">
        <w:t>конфіденційності</w:t>
      </w:r>
      <w:proofErr w:type="spellEnd"/>
      <w:r w:rsidR="00211C5D">
        <w:t xml:space="preserve"> й </w:t>
      </w:r>
      <w:proofErr w:type="spellStart"/>
      <w:r w:rsidR="00211C5D">
        <w:t>розумного</w:t>
      </w:r>
      <w:proofErr w:type="spellEnd"/>
      <w:r w:rsidR="00211C5D">
        <w:t xml:space="preserve"> </w:t>
      </w:r>
      <w:proofErr w:type="spellStart"/>
      <w:r w:rsidR="00211C5D">
        <w:t>пристосування</w:t>
      </w:r>
      <w:proofErr w:type="spellEnd"/>
      <w:r w:rsidR="00211C5D">
        <w:t xml:space="preserve">, </w:t>
      </w:r>
      <w:proofErr w:type="spellStart"/>
      <w:r w:rsidR="00211C5D">
        <w:t>що</w:t>
      </w:r>
      <w:proofErr w:type="spellEnd"/>
      <w:r w:rsidR="00211C5D">
        <w:t xml:space="preserve"> є основою для </w:t>
      </w:r>
      <w:proofErr w:type="spellStart"/>
      <w:r w:rsidR="00211C5D">
        <w:t>формування</w:t>
      </w:r>
      <w:proofErr w:type="spellEnd"/>
      <w:r w:rsidR="00211C5D">
        <w:t xml:space="preserve"> </w:t>
      </w:r>
      <w:proofErr w:type="spellStart"/>
      <w:r w:rsidR="00211C5D">
        <w:t>культури</w:t>
      </w:r>
      <w:proofErr w:type="spellEnd"/>
      <w:r w:rsidR="00211C5D">
        <w:t xml:space="preserve"> </w:t>
      </w:r>
      <w:proofErr w:type="spellStart"/>
      <w:r w:rsidR="00211C5D">
        <w:t>загальної</w:t>
      </w:r>
      <w:proofErr w:type="spellEnd"/>
      <w:r w:rsidR="00211C5D">
        <w:t xml:space="preserve"> </w:t>
      </w:r>
      <w:proofErr w:type="spellStart"/>
      <w:r w:rsidR="00211C5D">
        <w:t>підтримки</w:t>
      </w:r>
      <w:proofErr w:type="spellEnd"/>
      <w:r w:rsidR="00211C5D">
        <w:t xml:space="preserve"> та </w:t>
      </w:r>
      <w:proofErr w:type="spellStart"/>
      <w:r w:rsidR="00211C5D">
        <w:t>створює</w:t>
      </w:r>
      <w:proofErr w:type="spellEnd"/>
      <w:r w:rsidR="00211C5D">
        <w:t xml:space="preserve"> </w:t>
      </w:r>
      <w:proofErr w:type="spellStart"/>
      <w:r w:rsidR="00211C5D">
        <w:t>психологічно</w:t>
      </w:r>
      <w:proofErr w:type="spellEnd"/>
      <w:r w:rsidR="00211C5D">
        <w:t xml:space="preserve"> </w:t>
      </w:r>
      <w:proofErr w:type="spellStart"/>
      <w:r w:rsidR="00211C5D">
        <w:t>безпечне</w:t>
      </w:r>
      <w:proofErr w:type="spellEnd"/>
      <w:r w:rsidR="00211C5D">
        <w:t xml:space="preserve"> </w:t>
      </w:r>
      <w:proofErr w:type="spellStart"/>
      <w:r w:rsidR="00211C5D">
        <w:t>робоче</w:t>
      </w:r>
      <w:proofErr w:type="spellEnd"/>
      <w:r w:rsidR="00211C5D">
        <w:t xml:space="preserve"> </w:t>
      </w:r>
      <w:proofErr w:type="spellStart"/>
      <w:r w:rsidR="00211C5D">
        <w:t>середовище</w:t>
      </w:r>
      <w:proofErr w:type="spellEnd"/>
      <w:r w:rsidR="00211C5D">
        <w:t xml:space="preserve">, де </w:t>
      </w:r>
      <w:r>
        <w:rPr>
          <w:lang w:val="uk-UA"/>
        </w:rPr>
        <w:t>працівники</w:t>
      </w:r>
      <w:r w:rsidR="00211C5D">
        <w:t xml:space="preserve"> </w:t>
      </w:r>
      <w:proofErr w:type="spellStart"/>
      <w:r w:rsidR="00211C5D">
        <w:t>відчувають</w:t>
      </w:r>
      <w:proofErr w:type="spellEnd"/>
      <w:r w:rsidR="00211C5D">
        <w:t xml:space="preserve">, </w:t>
      </w:r>
      <w:proofErr w:type="spellStart"/>
      <w:r w:rsidR="00211C5D">
        <w:t>що</w:t>
      </w:r>
      <w:proofErr w:type="spellEnd"/>
      <w:r w:rsidR="00211C5D">
        <w:t xml:space="preserve"> </w:t>
      </w:r>
      <w:proofErr w:type="spellStart"/>
      <w:r w:rsidR="00211C5D">
        <w:t>можуть</w:t>
      </w:r>
      <w:proofErr w:type="spellEnd"/>
      <w:r w:rsidR="00211C5D">
        <w:t xml:space="preserve"> </w:t>
      </w:r>
      <w:proofErr w:type="spellStart"/>
      <w:r w:rsidR="00211C5D">
        <w:t>відкрито</w:t>
      </w:r>
      <w:proofErr w:type="spellEnd"/>
      <w:r w:rsidR="00211C5D">
        <w:t xml:space="preserve"> </w:t>
      </w:r>
      <w:proofErr w:type="spellStart"/>
      <w:r w:rsidR="00211C5D">
        <w:t>обговорювати</w:t>
      </w:r>
      <w:proofErr w:type="spellEnd"/>
      <w:r w:rsidR="00211C5D">
        <w:t xml:space="preserve"> </w:t>
      </w:r>
      <w:proofErr w:type="spellStart"/>
      <w:r w:rsidR="00211C5D">
        <w:t>першочергові</w:t>
      </w:r>
      <w:proofErr w:type="spellEnd"/>
      <w:r w:rsidR="00211C5D">
        <w:t xml:space="preserve"> потреби і </w:t>
      </w:r>
      <w:proofErr w:type="spellStart"/>
      <w:r w:rsidR="00211C5D">
        <w:t>проблеми</w:t>
      </w:r>
      <w:proofErr w:type="spellEnd"/>
      <w:r w:rsidR="00211C5D">
        <w:t xml:space="preserve"> ментального </w:t>
      </w:r>
      <w:proofErr w:type="spellStart"/>
      <w:r w:rsidR="00211C5D">
        <w:t>здоров’я</w:t>
      </w:r>
      <w:proofErr w:type="spellEnd"/>
      <w:r w:rsidR="00211C5D">
        <w:t xml:space="preserve"> </w:t>
      </w:r>
      <w:proofErr w:type="spellStart"/>
      <w:r w:rsidR="00211C5D">
        <w:t>зі</w:t>
      </w:r>
      <w:proofErr w:type="spellEnd"/>
      <w:r w:rsidR="00211C5D">
        <w:t xml:space="preserve"> </w:t>
      </w:r>
      <w:proofErr w:type="spellStart"/>
      <w:r w:rsidR="00211C5D">
        <w:t>своїми</w:t>
      </w:r>
      <w:proofErr w:type="spellEnd"/>
      <w:r w:rsidR="00211C5D">
        <w:t xml:space="preserve"> </w:t>
      </w:r>
      <w:proofErr w:type="spellStart"/>
      <w:r w:rsidR="00211C5D">
        <w:t>керівниками</w:t>
      </w:r>
      <w:proofErr w:type="spellEnd"/>
      <w:r w:rsidR="00211C5D">
        <w:t xml:space="preserve"> та/</w:t>
      </w:r>
      <w:proofErr w:type="spellStart"/>
      <w:r w:rsidR="00211C5D">
        <w:t>або</w:t>
      </w:r>
      <w:proofErr w:type="spellEnd"/>
      <w:r w:rsidR="00211C5D">
        <w:t xml:space="preserve"> </w:t>
      </w:r>
      <w:proofErr w:type="spellStart"/>
      <w:r w:rsidR="00211C5D">
        <w:t>уповноваженими</w:t>
      </w:r>
      <w:proofErr w:type="spellEnd"/>
      <w:r w:rsidR="00211C5D">
        <w:t xml:space="preserve"> особами без </w:t>
      </w:r>
      <w:proofErr w:type="spellStart"/>
      <w:r w:rsidR="00211C5D">
        <w:t>остраху</w:t>
      </w:r>
      <w:proofErr w:type="spellEnd"/>
      <w:r w:rsidR="00211C5D">
        <w:t xml:space="preserve"> перед стигмою та </w:t>
      </w:r>
      <w:proofErr w:type="spellStart"/>
      <w:r w:rsidR="00211C5D">
        <w:t>осудом</w:t>
      </w:r>
      <w:proofErr w:type="spellEnd"/>
      <w:r w:rsidR="00211C5D">
        <w:t xml:space="preserve">. </w:t>
      </w:r>
    </w:p>
    <w:p w:rsidR="00067EA1" w:rsidRDefault="00211C5D">
      <w:pPr>
        <w:spacing w:after="64" w:line="259" w:lineRule="auto"/>
        <w:ind w:left="355" w:right="0"/>
        <w:jc w:val="left"/>
      </w:pPr>
      <w:proofErr w:type="spellStart"/>
      <w:r>
        <w:rPr>
          <w:b/>
        </w:rPr>
        <w:t>Відповідальність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співро</w:t>
      </w:r>
      <w:r>
        <w:rPr>
          <w:b/>
        </w:rPr>
        <w:t>бітників</w:t>
      </w:r>
      <w:proofErr w:type="spellEnd"/>
      <w:r>
        <w:rPr>
          <w:b/>
        </w:rPr>
        <w:t xml:space="preserve">: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політикою</w:t>
      </w:r>
      <w:proofErr w:type="spellEnd"/>
      <w:r>
        <w:t xml:space="preserve"> та </w:t>
      </w:r>
      <w:proofErr w:type="spellStart"/>
      <w:r>
        <w:t>звернутися</w:t>
      </w:r>
      <w:proofErr w:type="spellEnd"/>
      <w:r>
        <w:t xml:space="preserve"> за </w:t>
      </w:r>
      <w:proofErr w:type="spellStart"/>
      <w:r>
        <w:t>роз’ясненнями</w:t>
      </w:r>
      <w:proofErr w:type="spellEnd"/>
      <w:r>
        <w:t xml:space="preserve"> до </w:t>
      </w:r>
      <w:proofErr w:type="spellStart"/>
      <w:r>
        <w:t>керівництва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службових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і </w:t>
      </w:r>
      <w:proofErr w:type="gramStart"/>
      <w:r>
        <w:t>в будь</w:t>
      </w:r>
      <w:proofErr w:type="gramEnd"/>
      <w:r w:rsidR="00D6254A">
        <w:rPr>
          <w:lang w:val="uk-UA"/>
        </w:rPr>
        <w:t xml:space="preserve"> </w:t>
      </w:r>
      <w:proofErr w:type="spellStart"/>
      <w:r>
        <w:t>який</w:t>
      </w:r>
      <w:proofErr w:type="spellEnd"/>
      <w:r>
        <w:t xml:space="preserve"> час, </w:t>
      </w:r>
      <w:proofErr w:type="spellStart"/>
      <w:r>
        <w:t>представляючи</w:t>
      </w:r>
      <w:proofErr w:type="spellEnd"/>
      <w:r>
        <w:t xml:space="preserve"> </w:t>
      </w:r>
      <w:proofErr w:type="spellStart"/>
      <w:r w:rsidR="00D6254A">
        <w:rPr>
          <w:lang w:val="uk-UA"/>
        </w:rPr>
        <w:t>Вараський</w:t>
      </w:r>
      <w:proofErr w:type="spellEnd"/>
      <w:r w:rsidR="00D6254A">
        <w:rPr>
          <w:lang w:val="uk-UA"/>
        </w:rPr>
        <w:t xml:space="preserve"> </w:t>
      </w:r>
      <w:proofErr w:type="spellStart"/>
      <w:r w:rsidR="00D6254A">
        <w:rPr>
          <w:lang w:val="uk-UA"/>
        </w:rPr>
        <w:t>заклпд</w:t>
      </w:r>
      <w:proofErr w:type="spellEnd"/>
      <w:r w:rsidR="00D6254A">
        <w:rPr>
          <w:lang w:val="uk-UA"/>
        </w:rPr>
        <w:t xml:space="preserve"> дошкільної освіти (ясла-садок) комбінованого типу № 10</w:t>
      </w:r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підтримувати</w:t>
      </w:r>
      <w:proofErr w:type="spellEnd"/>
      <w:r>
        <w:t xml:space="preserve"> та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досягненню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 w:rsidR="00D6254A">
        <w:rPr>
          <w:lang w:val="uk-UA"/>
        </w:rPr>
        <w:t>Вараського</w:t>
      </w:r>
      <w:proofErr w:type="spellEnd"/>
      <w:r w:rsidR="00D6254A">
        <w:rPr>
          <w:lang w:val="uk-UA"/>
        </w:rPr>
        <w:t xml:space="preserve"> ЗДО № 10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психосоціальної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належним</w:t>
      </w:r>
      <w:proofErr w:type="spellEnd"/>
      <w:r>
        <w:t xml:space="preserve"> чином </w:t>
      </w:r>
      <w:proofErr w:type="spellStart"/>
      <w:r>
        <w:t>піклуватися</w:t>
      </w:r>
      <w:proofErr w:type="spellEnd"/>
      <w:r>
        <w:t xml:space="preserve"> про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психічне</w:t>
      </w:r>
      <w:proofErr w:type="spellEnd"/>
      <w:r>
        <w:t xml:space="preserve"> та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уважно</w:t>
      </w:r>
      <w:proofErr w:type="spellEnd"/>
      <w:r>
        <w:t xml:space="preserve"> </w:t>
      </w:r>
      <w:proofErr w:type="spellStart"/>
      <w:r>
        <w:t>стежити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не </w:t>
      </w:r>
      <w:proofErr w:type="spellStart"/>
      <w:r>
        <w:t>впливали</w:t>
      </w:r>
      <w:proofErr w:type="spellEnd"/>
      <w:r>
        <w:t xml:space="preserve"> на </w:t>
      </w:r>
      <w:proofErr w:type="spellStart"/>
      <w:r>
        <w:t>здоров'я</w:t>
      </w:r>
      <w:proofErr w:type="spellEnd"/>
      <w:r>
        <w:t xml:space="preserve"> </w:t>
      </w:r>
      <w:r>
        <w:t xml:space="preserve">та </w:t>
      </w:r>
      <w:proofErr w:type="spellStart"/>
      <w:r>
        <w:t>безпеку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людей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брати</w:t>
      </w:r>
      <w:proofErr w:type="spellEnd"/>
      <w:r>
        <w:t xml:space="preserve"> участь в </w:t>
      </w:r>
      <w:proofErr w:type="spellStart"/>
      <w:r>
        <w:t>інформаційно-навчальних</w:t>
      </w:r>
      <w:proofErr w:type="spellEnd"/>
      <w:r>
        <w:t xml:space="preserve"> заходах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lastRenderedPageBreak/>
        <w:t>надавати</w:t>
      </w:r>
      <w:proofErr w:type="spellEnd"/>
      <w:r>
        <w:t xml:space="preserve"> </w:t>
      </w:r>
      <w:proofErr w:type="spellStart"/>
      <w:r>
        <w:t>відгуки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. </w:t>
      </w:r>
    </w:p>
    <w:p w:rsidR="00067EA1" w:rsidRDefault="00211C5D">
      <w:pPr>
        <w:spacing w:after="64" w:line="259" w:lineRule="auto"/>
        <w:ind w:left="355" w:right="0"/>
        <w:jc w:val="left"/>
      </w:pPr>
      <w:proofErr w:type="spellStart"/>
      <w:r>
        <w:rPr>
          <w:b/>
        </w:rPr>
        <w:t>Відповідальність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керівників</w:t>
      </w:r>
      <w:proofErr w:type="spellEnd"/>
      <w:r>
        <w:rPr>
          <w:b/>
        </w:rPr>
        <w:t xml:space="preserve">: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переконатися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співробі</w:t>
      </w:r>
      <w:r>
        <w:t>тники</w:t>
      </w:r>
      <w:proofErr w:type="spellEnd"/>
      <w:r>
        <w:t xml:space="preserve"> </w:t>
      </w:r>
      <w:proofErr w:type="spellStart"/>
      <w:r>
        <w:t>ознайомлені</w:t>
      </w:r>
      <w:proofErr w:type="spellEnd"/>
      <w:r>
        <w:t xml:space="preserve"> з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політикою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r>
        <w:t xml:space="preserve">активно </w:t>
      </w:r>
      <w:proofErr w:type="spellStart"/>
      <w:r>
        <w:t>підтримувати</w:t>
      </w:r>
      <w:proofErr w:type="spellEnd"/>
      <w:r>
        <w:t xml:space="preserve"> та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заохочувати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в </w:t>
      </w:r>
      <w:proofErr w:type="spellStart"/>
      <w:r>
        <w:t>інформаційних</w:t>
      </w:r>
      <w:proofErr w:type="spellEnd"/>
      <w:r>
        <w:t xml:space="preserve"> заходах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тренінгах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r>
        <w:t>бути</w:t>
      </w:r>
      <w:r>
        <w:t xml:space="preserve"> </w:t>
      </w:r>
      <w:proofErr w:type="spellStart"/>
      <w:r>
        <w:t>відкритими</w:t>
      </w:r>
      <w:proofErr w:type="spellEnd"/>
      <w:r>
        <w:t xml:space="preserve"> до </w:t>
      </w:r>
      <w:proofErr w:type="spellStart"/>
      <w:r>
        <w:t>розмов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про </w:t>
      </w:r>
      <w:proofErr w:type="spellStart"/>
      <w:r>
        <w:t>проблеми</w:t>
      </w:r>
      <w:proofErr w:type="spellEnd"/>
      <w:r>
        <w:t xml:space="preserve"> ментального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психосоціальних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стресу</w:t>
      </w:r>
      <w:proofErr w:type="spellEnd"/>
      <w:r>
        <w:t xml:space="preserve">, </w:t>
      </w:r>
      <w:proofErr w:type="spellStart"/>
      <w:r>
        <w:t>втоми</w:t>
      </w:r>
      <w:proofErr w:type="spellEnd"/>
      <w:r>
        <w:t xml:space="preserve">, </w:t>
      </w:r>
      <w:proofErr w:type="spellStart"/>
      <w:r>
        <w:t>емоційного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виснаження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spacing w:after="1"/>
        <w:ind w:right="0" w:hanging="360"/>
      </w:pPr>
      <w:proofErr w:type="spellStart"/>
      <w:r>
        <w:t>дотримуватися</w:t>
      </w:r>
      <w:proofErr w:type="spellEnd"/>
      <w:r>
        <w:t xml:space="preserve"> принципу </w:t>
      </w:r>
      <w:proofErr w:type="spellStart"/>
      <w:r>
        <w:t>конфіденційності</w:t>
      </w:r>
      <w:proofErr w:type="spellEnd"/>
      <w:r>
        <w:t xml:space="preserve"> в </w:t>
      </w:r>
      <w:proofErr w:type="spellStart"/>
      <w:r>
        <w:t>розмові</w:t>
      </w:r>
      <w:proofErr w:type="spellEnd"/>
      <w:r>
        <w:t xml:space="preserve"> </w:t>
      </w:r>
      <w:r>
        <w:t xml:space="preserve">з </w:t>
      </w:r>
      <w:proofErr w:type="spellStart"/>
      <w:r>
        <w:t>працівником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характеру, і 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прояв</w:t>
      </w:r>
      <w:proofErr w:type="spellEnd"/>
      <w:r>
        <w:t xml:space="preserve"> </w:t>
      </w:r>
      <w:proofErr w:type="spellStart"/>
      <w:r>
        <w:t>стигми</w:t>
      </w:r>
      <w:proofErr w:type="spellEnd"/>
      <w:r>
        <w:t xml:space="preserve">, </w:t>
      </w:r>
      <w:proofErr w:type="spellStart"/>
      <w:r>
        <w:t>дискримінації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неприйнятних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керувати</w:t>
      </w:r>
      <w:proofErr w:type="spellEnd"/>
      <w:r>
        <w:t xml:space="preserve"> </w:t>
      </w:r>
      <w:proofErr w:type="spellStart"/>
      <w:r>
        <w:t>впровадженням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доступом до </w:t>
      </w:r>
      <w:proofErr w:type="spellStart"/>
      <w:r>
        <w:t>медичних</w:t>
      </w:r>
      <w:proofErr w:type="spellEnd"/>
      <w:r>
        <w:t xml:space="preserve">, </w:t>
      </w:r>
      <w:proofErr w:type="spellStart"/>
      <w:r>
        <w:t>психо</w:t>
      </w:r>
      <w:r>
        <w:t>логічних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моніторингу</w:t>
      </w:r>
      <w:proofErr w:type="spellEnd"/>
      <w:r>
        <w:t xml:space="preserve"> й </w:t>
      </w:r>
      <w:proofErr w:type="spellStart"/>
      <w:r>
        <w:t>оцінюванні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3"/>
        </w:numPr>
        <w:ind w:right="0" w:hanging="360"/>
      </w:pP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перегляді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один раз на </w:t>
      </w:r>
      <w:proofErr w:type="spellStart"/>
      <w:r>
        <w:t>рік</w:t>
      </w:r>
      <w:proofErr w:type="spellEnd"/>
      <w:r>
        <w:t xml:space="preserve"> для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доповнень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корегувань</w:t>
      </w:r>
      <w:proofErr w:type="spellEnd"/>
      <w:r>
        <w:t xml:space="preserve">. </w:t>
      </w:r>
    </w:p>
    <w:p w:rsidR="00067EA1" w:rsidRDefault="00211C5D">
      <w:pPr>
        <w:spacing w:after="83" w:line="259" w:lineRule="auto"/>
        <w:ind w:left="360" w:right="0" w:firstLine="0"/>
        <w:jc w:val="left"/>
      </w:pPr>
      <w:r>
        <w:t xml:space="preserve">  </w:t>
      </w:r>
    </w:p>
    <w:p w:rsidR="00067EA1" w:rsidRDefault="00211C5D">
      <w:pPr>
        <w:pStyle w:val="1"/>
        <w:ind w:left="355"/>
      </w:pPr>
      <w:proofErr w:type="spellStart"/>
      <w:r>
        <w:t>Комунікація</w:t>
      </w:r>
      <w:proofErr w:type="spellEnd"/>
      <w:r>
        <w:t xml:space="preserve"> </w:t>
      </w:r>
    </w:p>
    <w:p w:rsidR="00067EA1" w:rsidRDefault="00D6254A">
      <w:pPr>
        <w:spacing w:after="3" w:line="259" w:lineRule="auto"/>
        <w:ind w:left="355" w:right="0"/>
        <w:jc w:val="left"/>
      </w:pPr>
      <w:proofErr w:type="spellStart"/>
      <w:r w:rsidRPr="00D6254A">
        <w:rPr>
          <w:b/>
          <w:color w:val="000000"/>
          <w:sz w:val="32"/>
        </w:rPr>
        <w:t>Вараський</w:t>
      </w:r>
      <w:proofErr w:type="spellEnd"/>
      <w:r w:rsidRPr="00D6254A">
        <w:rPr>
          <w:b/>
          <w:color w:val="000000"/>
          <w:sz w:val="32"/>
        </w:rPr>
        <w:t xml:space="preserve"> заклад </w:t>
      </w:r>
      <w:proofErr w:type="spellStart"/>
      <w:r w:rsidRPr="00D6254A">
        <w:rPr>
          <w:b/>
          <w:color w:val="000000"/>
          <w:sz w:val="32"/>
        </w:rPr>
        <w:t>дошкільної</w:t>
      </w:r>
      <w:proofErr w:type="spellEnd"/>
      <w:r w:rsidRPr="00D6254A">
        <w:rPr>
          <w:b/>
          <w:color w:val="000000"/>
          <w:sz w:val="32"/>
        </w:rPr>
        <w:t xml:space="preserve"> </w:t>
      </w:r>
      <w:proofErr w:type="spellStart"/>
      <w:r w:rsidRPr="00D6254A">
        <w:rPr>
          <w:b/>
          <w:color w:val="000000"/>
          <w:sz w:val="32"/>
        </w:rPr>
        <w:t>освіти</w:t>
      </w:r>
      <w:proofErr w:type="spellEnd"/>
      <w:r w:rsidRPr="00D6254A">
        <w:rPr>
          <w:b/>
          <w:color w:val="000000"/>
          <w:sz w:val="32"/>
        </w:rPr>
        <w:t xml:space="preserve"> (</w:t>
      </w:r>
      <w:proofErr w:type="spellStart"/>
      <w:r w:rsidRPr="00D6254A">
        <w:rPr>
          <w:b/>
          <w:color w:val="000000"/>
          <w:sz w:val="32"/>
        </w:rPr>
        <w:t>ясла</w:t>
      </w:r>
      <w:proofErr w:type="spellEnd"/>
      <w:r w:rsidRPr="00D6254A">
        <w:rPr>
          <w:b/>
          <w:color w:val="000000"/>
          <w:sz w:val="32"/>
        </w:rPr>
        <w:t xml:space="preserve">-садок) </w:t>
      </w:r>
      <w:proofErr w:type="spellStart"/>
      <w:r w:rsidRPr="00D6254A">
        <w:rPr>
          <w:b/>
          <w:color w:val="000000"/>
          <w:sz w:val="32"/>
        </w:rPr>
        <w:t>комбінованого</w:t>
      </w:r>
      <w:proofErr w:type="spellEnd"/>
      <w:r w:rsidRPr="00D6254A">
        <w:rPr>
          <w:b/>
          <w:color w:val="000000"/>
          <w:sz w:val="32"/>
        </w:rPr>
        <w:t xml:space="preserve"> типу № 10 </w:t>
      </w:r>
      <w:proofErr w:type="spellStart"/>
      <w:r w:rsidR="00211C5D">
        <w:t>гарантує</w:t>
      </w:r>
      <w:proofErr w:type="spellEnd"/>
      <w:r w:rsidR="00211C5D">
        <w:t xml:space="preserve">, </w:t>
      </w:r>
      <w:proofErr w:type="spellStart"/>
      <w:r w:rsidR="00211C5D">
        <w:t>що</w:t>
      </w:r>
      <w:proofErr w:type="spellEnd"/>
      <w:r w:rsidR="00211C5D">
        <w:t xml:space="preserve">: </w:t>
      </w:r>
    </w:p>
    <w:p w:rsidR="00067EA1" w:rsidRDefault="00211C5D">
      <w:pPr>
        <w:numPr>
          <w:ilvl w:val="0"/>
          <w:numId w:val="4"/>
        </w:numPr>
        <w:ind w:right="0" w:hanging="360"/>
      </w:pPr>
      <w:proofErr w:type="spellStart"/>
      <w:r>
        <w:t>усі</w:t>
      </w:r>
      <w:proofErr w:type="spellEnd"/>
      <w:r>
        <w:t xml:space="preserve"> </w:t>
      </w:r>
      <w:r w:rsidR="00D6254A">
        <w:rPr>
          <w:lang w:val="uk-UA"/>
        </w:rPr>
        <w:t>працівники</w:t>
      </w:r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працевлаштування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4"/>
        </w:numPr>
        <w:ind w:right="0" w:hanging="360"/>
      </w:pPr>
      <w:proofErr w:type="spellStart"/>
      <w:r>
        <w:t>ця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є легкодоступною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трудового </w:t>
      </w:r>
      <w:proofErr w:type="spellStart"/>
      <w:r>
        <w:t>колективу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4"/>
        </w:numPr>
        <w:ind w:right="0" w:hanging="360"/>
      </w:pPr>
      <w:r>
        <w:rPr>
          <w:lang w:val="uk-UA"/>
        </w:rPr>
        <w:t>працівників</w:t>
      </w:r>
      <w:r>
        <w:t xml:space="preserve"> </w:t>
      </w:r>
      <w:proofErr w:type="spellStart"/>
      <w:r>
        <w:t>інформують</w:t>
      </w:r>
      <w:proofErr w:type="spellEnd"/>
      <w:r>
        <w:t xml:space="preserve">, коли </w:t>
      </w:r>
      <w:proofErr w:type="spellStart"/>
      <w:r>
        <w:t>відбуваються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полі</w:t>
      </w:r>
      <w:r>
        <w:t>тиці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впроваджується</w:t>
      </w:r>
      <w:proofErr w:type="spellEnd"/>
      <w:r>
        <w:t xml:space="preserve"> нова </w:t>
      </w:r>
      <w:proofErr w:type="spellStart"/>
      <w:r>
        <w:t>ініціатива</w:t>
      </w:r>
      <w:proofErr w:type="spellEnd"/>
      <w:r>
        <w:t xml:space="preserve"> в межах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4"/>
        </w:numPr>
        <w:ind w:right="0" w:hanging="360"/>
      </w:pPr>
      <w:proofErr w:type="spellStart"/>
      <w:r>
        <w:t>працівники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зворотний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. </w:t>
      </w:r>
    </w:p>
    <w:p w:rsidR="00067EA1" w:rsidRDefault="00211C5D">
      <w:pPr>
        <w:spacing w:after="84" w:line="259" w:lineRule="auto"/>
        <w:ind w:left="360" w:right="0" w:firstLine="0"/>
        <w:jc w:val="left"/>
      </w:pPr>
      <w:r>
        <w:t xml:space="preserve">  </w:t>
      </w:r>
    </w:p>
    <w:p w:rsidR="00067EA1" w:rsidRDefault="00211C5D">
      <w:pPr>
        <w:pStyle w:val="1"/>
        <w:ind w:left="355"/>
      </w:pPr>
      <w:proofErr w:type="spellStart"/>
      <w:r>
        <w:t>Моніторинг</w:t>
      </w:r>
      <w:proofErr w:type="spellEnd"/>
      <w:r>
        <w:t xml:space="preserve"> та перегляд </w:t>
      </w:r>
    </w:p>
    <w:p w:rsidR="00067EA1" w:rsidRDefault="00211C5D">
      <w:pPr>
        <w:ind w:left="355" w:right="0"/>
      </w:pPr>
      <w:proofErr w:type="spellStart"/>
      <w:r w:rsidRPr="00211C5D">
        <w:rPr>
          <w:b/>
          <w:color w:val="000000"/>
          <w:sz w:val="32"/>
        </w:rPr>
        <w:t>Вараський</w:t>
      </w:r>
      <w:proofErr w:type="spellEnd"/>
      <w:r w:rsidRPr="00211C5D">
        <w:rPr>
          <w:b/>
          <w:color w:val="000000"/>
          <w:sz w:val="32"/>
        </w:rPr>
        <w:t xml:space="preserve"> заклад </w:t>
      </w:r>
      <w:proofErr w:type="spellStart"/>
      <w:r w:rsidRPr="00211C5D">
        <w:rPr>
          <w:b/>
          <w:color w:val="000000"/>
          <w:sz w:val="32"/>
        </w:rPr>
        <w:t>дошкільної</w:t>
      </w:r>
      <w:proofErr w:type="spellEnd"/>
      <w:r w:rsidRPr="00211C5D">
        <w:rPr>
          <w:b/>
          <w:color w:val="000000"/>
          <w:sz w:val="32"/>
        </w:rPr>
        <w:t xml:space="preserve"> </w:t>
      </w:r>
      <w:proofErr w:type="spellStart"/>
      <w:r w:rsidRPr="00211C5D">
        <w:rPr>
          <w:b/>
          <w:color w:val="000000"/>
          <w:sz w:val="32"/>
        </w:rPr>
        <w:t>освіти</w:t>
      </w:r>
      <w:proofErr w:type="spellEnd"/>
      <w:r w:rsidRPr="00211C5D">
        <w:rPr>
          <w:b/>
          <w:color w:val="000000"/>
          <w:sz w:val="32"/>
        </w:rPr>
        <w:t xml:space="preserve"> (</w:t>
      </w:r>
      <w:proofErr w:type="spellStart"/>
      <w:r w:rsidRPr="00211C5D">
        <w:rPr>
          <w:b/>
          <w:color w:val="000000"/>
          <w:sz w:val="32"/>
        </w:rPr>
        <w:t>ясла</w:t>
      </w:r>
      <w:proofErr w:type="spellEnd"/>
      <w:r w:rsidRPr="00211C5D">
        <w:rPr>
          <w:b/>
          <w:color w:val="000000"/>
          <w:sz w:val="32"/>
        </w:rPr>
        <w:t xml:space="preserve">-садок) </w:t>
      </w:r>
      <w:proofErr w:type="spellStart"/>
      <w:r w:rsidRPr="00211C5D">
        <w:rPr>
          <w:b/>
          <w:color w:val="000000"/>
          <w:sz w:val="32"/>
        </w:rPr>
        <w:t>комбінованого</w:t>
      </w:r>
      <w:proofErr w:type="spellEnd"/>
      <w:r w:rsidRPr="00211C5D">
        <w:rPr>
          <w:b/>
          <w:color w:val="000000"/>
          <w:sz w:val="32"/>
        </w:rPr>
        <w:t xml:space="preserve"> типу № </w:t>
      </w:r>
      <w:proofErr w:type="gramStart"/>
      <w:r w:rsidRPr="00211C5D">
        <w:rPr>
          <w:b/>
          <w:color w:val="000000"/>
          <w:sz w:val="32"/>
        </w:rPr>
        <w:t xml:space="preserve">10 </w:t>
      </w:r>
      <w:r>
        <w:rPr>
          <w:color w:val="7F7F7F"/>
        </w:rPr>
        <w:t xml:space="preserve"> </w:t>
      </w:r>
      <w:proofErr w:type="spellStart"/>
      <w:r>
        <w:t>переглядатиме</w:t>
      </w:r>
      <w:proofErr w:type="spellEnd"/>
      <w:proofErr w:type="gramEnd"/>
      <w:r>
        <w:t xml:space="preserve"> </w:t>
      </w:r>
      <w:proofErr w:type="spellStart"/>
      <w:r>
        <w:t>цю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пот</w:t>
      </w:r>
      <w:r>
        <w:t xml:space="preserve">реби –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досягнуті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 і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заважають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.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буде </w:t>
      </w:r>
      <w:proofErr w:type="spellStart"/>
      <w:r>
        <w:t>оцінюватися</w:t>
      </w:r>
      <w:proofErr w:type="spellEnd"/>
      <w:r>
        <w:t xml:space="preserve"> шляхом: </w:t>
      </w:r>
    </w:p>
    <w:p w:rsidR="00067EA1" w:rsidRDefault="00211C5D">
      <w:pPr>
        <w:numPr>
          <w:ilvl w:val="0"/>
          <w:numId w:val="5"/>
        </w:numPr>
        <w:ind w:right="0" w:hanging="360"/>
      </w:pPr>
      <w:proofErr w:type="spellStart"/>
      <w:r>
        <w:t>відгуків</w:t>
      </w:r>
      <w:proofErr w:type="spellEnd"/>
      <w:r>
        <w:t xml:space="preserve"> (</w:t>
      </w:r>
      <w:proofErr w:type="spellStart"/>
      <w:r>
        <w:t>інтерв’ю</w:t>
      </w:r>
      <w:proofErr w:type="spellEnd"/>
      <w:r>
        <w:t xml:space="preserve">,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</w:t>
      </w:r>
      <w:r>
        <w:rPr>
          <w:lang w:val="uk-UA"/>
        </w:rPr>
        <w:t>працівників</w:t>
      </w:r>
      <w:r>
        <w:t xml:space="preserve">, </w:t>
      </w:r>
      <w:proofErr w:type="spellStart"/>
      <w:r>
        <w:t>керівників</w:t>
      </w:r>
      <w:proofErr w:type="spellEnd"/>
      <w:r>
        <w:t xml:space="preserve">, </w:t>
      </w:r>
      <w:proofErr w:type="spellStart"/>
      <w:r>
        <w:t>уповноваженого</w:t>
      </w:r>
      <w:proofErr w:type="spellEnd"/>
      <w:r>
        <w:t xml:space="preserve"> з </w:t>
      </w:r>
      <w:proofErr w:type="spellStart"/>
      <w:r>
        <w:t>питан</w:t>
      </w:r>
      <w:r>
        <w:t>ь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й </w:t>
      </w:r>
      <w:proofErr w:type="spellStart"/>
      <w:r>
        <w:t>безпеки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; </w:t>
      </w:r>
    </w:p>
    <w:p w:rsidR="00067EA1" w:rsidRDefault="00211C5D">
      <w:pPr>
        <w:numPr>
          <w:ilvl w:val="0"/>
          <w:numId w:val="5"/>
        </w:numPr>
        <w:ind w:right="0" w:hanging="360"/>
      </w:pPr>
      <w:proofErr w:type="spellStart"/>
      <w:r>
        <w:lastRenderedPageBreak/>
        <w:t>звітів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інформаційнонавчальних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підтримуючих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. </w:t>
      </w:r>
    </w:p>
    <w:p w:rsidR="00067EA1" w:rsidRDefault="00211C5D" w:rsidP="00211C5D">
      <w:pPr>
        <w:spacing w:after="12" w:line="259" w:lineRule="auto"/>
        <w:ind w:left="360" w:right="0" w:firstLine="0"/>
        <w:jc w:val="left"/>
      </w:pPr>
      <w:r>
        <w:t xml:space="preserve">  </w:t>
      </w:r>
      <w:bookmarkStart w:id="2" w:name="_GoBack"/>
      <w:bookmarkEnd w:id="2"/>
      <w:r>
        <w:t xml:space="preserve">  </w:t>
      </w:r>
    </w:p>
    <w:p w:rsidR="00067EA1" w:rsidRDefault="00211C5D">
      <w:pPr>
        <w:spacing w:after="0" w:line="252" w:lineRule="auto"/>
        <w:ind w:left="360" w:right="6" w:firstLine="0"/>
      </w:pP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порталі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Держпраці</w:t>
      </w:r>
      <w:proofErr w:type="spellEnd"/>
      <w:r>
        <w:rPr>
          <w:color w:val="000000"/>
        </w:rPr>
        <w:t xml:space="preserve"> </w:t>
      </w:r>
      <w:r>
        <w:rPr>
          <w:color w:val="0000FF"/>
          <w:u w:val="single" w:color="0000FF"/>
        </w:rPr>
        <w:t>https://pratsia.in.ua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розділ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психосоціальна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роботі</w:t>
      </w:r>
      <w:proofErr w:type="spellEnd"/>
      <w:r>
        <w:rPr>
          <w:color w:val="000000"/>
        </w:rPr>
        <w:t xml:space="preserve">, де </w:t>
      </w:r>
      <w:proofErr w:type="spellStart"/>
      <w:r>
        <w:rPr>
          <w:color w:val="000000"/>
        </w:rPr>
        <w:t>розміщено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психосоціальної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робочому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воєнний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післявоєнний</w:t>
      </w:r>
      <w:proofErr w:type="spellEnd"/>
      <w:r>
        <w:rPr>
          <w:color w:val="000000"/>
        </w:rPr>
        <w:t xml:space="preserve"> час. </w:t>
      </w:r>
    </w:p>
    <w:sectPr w:rsidR="00067EA1">
      <w:pgSz w:w="11904" w:h="16838"/>
      <w:pgMar w:top="949" w:right="845" w:bottom="857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567"/>
    <w:multiLevelType w:val="hybridMultilevel"/>
    <w:tmpl w:val="8D929566"/>
    <w:lvl w:ilvl="0" w:tplc="F1F27F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049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C88B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869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D2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B002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C4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A83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644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2231C"/>
    <w:multiLevelType w:val="hybridMultilevel"/>
    <w:tmpl w:val="670EE21E"/>
    <w:lvl w:ilvl="0" w:tplc="281650CE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0A2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E7E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E3C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0A7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86E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C15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D805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AB2E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46E2C"/>
    <w:multiLevelType w:val="hybridMultilevel"/>
    <w:tmpl w:val="C0D8D72E"/>
    <w:lvl w:ilvl="0" w:tplc="8564ED84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CC21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26A9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236D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B0EF8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6EA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6C2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8CC4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A2B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2A3594"/>
    <w:multiLevelType w:val="hybridMultilevel"/>
    <w:tmpl w:val="6C6E2C28"/>
    <w:lvl w:ilvl="0" w:tplc="47E48C1E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B45E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F689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C4EC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252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12F3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54D1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0BB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42B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C2F3E"/>
    <w:multiLevelType w:val="hybridMultilevel"/>
    <w:tmpl w:val="46FA429A"/>
    <w:lvl w:ilvl="0" w:tplc="8BD29094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CEBF2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AC684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855A2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668E6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6020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670F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E7C5A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C6A3A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A1"/>
    <w:rsid w:val="00067EA1"/>
    <w:rsid w:val="00211C5D"/>
    <w:rsid w:val="00D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5182"/>
  <w15:docId w15:val="{200C7827-1CD3-4BF5-8837-D2E7D52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1" w:line="271" w:lineRule="auto"/>
      <w:ind w:left="370" w:right="12" w:hanging="10"/>
      <w:jc w:val="both"/>
    </w:pPr>
    <w:rPr>
      <w:rFonts w:ascii="Times New Roman" w:eastAsia="Times New Roman" w:hAnsi="Times New Roman" w:cs="Times New Roman"/>
      <w:color w:val="111111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cp:lastModifiedBy>User1</cp:lastModifiedBy>
  <cp:revision>3</cp:revision>
  <dcterms:created xsi:type="dcterms:W3CDTF">2025-03-19T22:05:00Z</dcterms:created>
  <dcterms:modified xsi:type="dcterms:W3CDTF">2025-03-19T22:05:00Z</dcterms:modified>
</cp:coreProperties>
</file>