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left="142" w:righ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Звіт Інги ВІТКОВСЬКОЇ, вихователя середньої логопедичної групи № 1за 2024-2025 навчальний рік про педагогічну діяльність.</w:t>
      </w:r>
    </w:p>
    <w:p w14:paraId="00000002">
      <w:pPr>
        <w:ind w:left="142" w:right="0" w:firstLine="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У середній групі 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uk-UA"/>
        </w:rPr>
        <w:t>№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4"/>
          <w:szCs w:val="24"/>
          <w:rtl w:val="0"/>
        </w:rPr>
        <w:t>1 станом на травень 2025 року налічується 11 дітей віком від 4 до 6 років.</w:t>
      </w:r>
    </w:p>
    <w:p w14:paraId="00000003">
      <w:pPr>
        <w:ind w:left="142" w:right="0" w:firstLine="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Хлопчиків – 4.</w:t>
      </w:r>
    </w:p>
    <w:p w14:paraId="00000004">
      <w:pPr>
        <w:ind w:left="142" w:right="0" w:firstLine="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Дівчаток – 7</w:t>
      </w:r>
    </w:p>
    <w:p w14:paraId="00000005">
      <w:pPr>
        <w:ind w:left="142" w:right="0" w:firstLine="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Базуючись на вікових особливостей дітей цього віку, вихователі реалізовували такі освітні завдання:</w:t>
      </w:r>
    </w:p>
    <w:p w14:paraId="00000006">
      <w:pPr>
        <w:ind w:left="142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успішна адаптація дітей в умовах перебування в садку;</w:t>
      </w:r>
    </w:p>
    <w:p w14:paraId="00000007">
      <w:pPr>
        <w:ind w:left="142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забезпечення дотримання розпорядку дня та психологічного комфорту дітей;</w:t>
      </w:r>
    </w:p>
    <w:p w14:paraId="00000008">
      <w:pPr>
        <w:ind w:left="142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збереження здоров'я дітей під час перебування у дитячому закладі;</w:t>
      </w:r>
    </w:p>
    <w:p w14:paraId="00000009">
      <w:pPr>
        <w:ind w:left="142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тісна співпраця з батьками.</w:t>
      </w:r>
    </w:p>
    <w:p w14:paraId="0000000A">
      <w:pPr>
        <w:ind w:right="0" w:firstLine="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Протягом року вихователями групи № 1 було створено освітньо- розвивальне середовище  для діток. Є в достатній кількості дидактичного матеріалу, конструкторів, будівельного матеріалу,  ігор для розвитку дрібної моторики пальців рук</w:t>
      </w:r>
    </w:p>
    <w:p w14:paraId="0000000B"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    У групі облаштувала куточок усамітнення, де дітки можуть відпочити і усамітнитись.</w:t>
      </w:r>
    </w:p>
    <w:p w14:paraId="0000000C">
      <w:pPr>
        <w:ind w:right="0" w:firstLine="4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Особливу увагу в своїй роботі я приділяла  розвитку дрібної моторики пальців рук, застосовування дихальної гімнастики.</w:t>
      </w:r>
    </w:p>
    <w:p w14:paraId="0000000D">
      <w:pPr>
        <w:ind w:right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Співпраця з батьками:</w:t>
      </w:r>
    </w:p>
    <w:p w14:paraId="0000000E">
      <w:pPr>
        <w:ind w:left="0" w:right="0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Протягом року ми активно залучали батьків до тісної співпраці. Батьки  охоче долучалися до проведення різних заходів, які відбувалися у нашому закладі: «День пам'яті та примирення», «Модний стилі”, « День української хустки», « День Дошкілля». Активну участь приймали у створенні   осінніх поробок разом з дітками, в оформленні фотовиставки “Зимові дива: від сніжинок до веселощів”. </w:t>
      </w:r>
    </w:p>
    <w:p w14:paraId="0000000F">
      <w:pPr>
        <w:ind w:right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Проведені заходи:</w:t>
      </w:r>
    </w:p>
    <w:p w14:paraId="00000010">
      <w:pPr>
        <w:ind w:right="0" w:firstLine="600"/>
        <w:rPr>
          <w:rFonts w:ascii="Times New Roman" w:hAnsi="Times New Roman" w:eastAsia="Times New Roman" w:cs="Times New Roman"/>
          <w:sz w:val="24"/>
          <w:szCs w:val="24"/>
        </w:rPr>
      </w:pPr>
      <w:bookmarkStart w:id="0" w:name="_17lc92fmmvav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  <w:rtl w:val="0"/>
        </w:rPr>
        <w:t>Протягом року було проведенні такі заходи:</w:t>
      </w:r>
    </w:p>
    <w:p w14:paraId="00000011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Новорічне свято</w:t>
      </w:r>
    </w:p>
    <w:p w14:paraId="00000012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Свято до Дня матері</w:t>
      </w:r>
    </w:p>
    <w:p w14:paraId="00000013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- Тиждень безпеки.</w:t>
      </w:r>
    </w:p>
    <w:p w14:paraId="00000014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Особисто  створила презентацію “Подорож Італією”, приймала участь у конкурсі “Сумочка успіху”.</w:t>
      </w:r>
    </w:p>
    <w:p w14:paraId="00000015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Оформила картотеку дидактичних ігор, рухливих ігор.</w:t>
      </w:r>
    </w:p>
    <w:p w14:paraId="00000016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Розробила консультації: “Професійне мовлення педагога”, “Правила 3х хвилин”, “Робота з природніми та залишковими матеріалами”.</w:t>
      </w:r>
    </w:p>
    <w:p w14:paraId="00000017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Приймала участь у IV етапі змагань “ Освітній Sport fest- переможна ліга освітян”.</w:t>
      </w:r>
    </w:p>
    <w:p w14:paraId="00000018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</w:p>
    <w:p w14:paraId="00000019">
      <w:pPr>
        <w:ind w:right="0"/>
        <w:rPr>
          <w:rFonts w:ascii="Times New Roman" w:hAnsi="Times New Roman" w:eastAsia="Times New Roman" w:cs="Times New Roman"/>
          <w:sz w:val="24"/>
          <w:szCs w:val="24"/>
        </w:rPr>
      </w:pPr>
    </w:p>
    <w:p w14:paraId="0000001A">
      <w:pPr>
        <w:ind w:right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B">
      <w:pPr>
        <w:ind w:right="0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/>
      <w:pgMar w:top="1134" w:right="567" w:bottom="1134" w:left="1701" w:header="708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7B6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uk-U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Office_12.2.0.21179_F1E327BC-269C-435d-A152-05C5408002CA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2025-06-04T01:52:37Z</dcterms:created>
  <dc:creator>User1</dc:creator>
  <cp:lastModifiedBy>User1</cp:lastModifiedBy>
  <dcterms:modified xsi:type="dcterms:W3CDTF">2025-06-04T01:52:51Z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4245B2F99965408F930F6027D6095933_12</vt:lpwstr>
  </property>
</Properties>
</file>